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31" w:type="dxa"/>
        <w:tblLook w:val="04A0" w:firstRow="1" w:lastRow="0" w:firstColumn="1" w:lastColumn="0" w:noHBand="0" w:noVBand="1"/>
      </w:tblPr>
      <w:tblGrid>
        <w:gridCol w:w="4785"/>
        <w:gridCol w:w="5246"/>
      </w:tblGrid>
      <w:tr w:rsidR="00B042C8" w:rsidTr="00B042C8">
        <w:tc>
          <w:tcPr>
            <w:tcW w:w="4785" w:type="dxa"/>
          </w:tcPr>
          <w:p w:rsidR="00B042C8" w:rsidRDefault="00B0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B042C8" w:rsidRDefault="00B04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СТК</w:t>
            </w:r>
          </w:p>
          <w:p w:rsidR="00B042C8" w:rsidRDefault="00B04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 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Т.А.Ларина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B042C8" w:rsidRDefault="00B042C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5246" w:type="dxa"/>
            <w:hideMark/>
          </w:tcPr>
          <w:p w:rsidR="00B042C8" w:rsidRDefault="00B04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B042C8" w:rsidRDefault="00B04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МКОУ СОШ №1</w:t>
            </w:r>
          </w:p>
          <w:p w:rsidR="00B042C8" w:rsidRDefault="00B04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Т.А.Смирнова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B042C8" w:rsidRDefault="00B04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Pr="00861D1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61D1A" w:rsidRPr="00861D1A">
              <w:rPr>
                <w:rFonts w:ascii="Times New Roman" w:hAnsi="Times New Roman" w:cs="Times New Roman"/>
                <w:sz w:val="28"/>
                <w:szCs w:val="28"/>
              </w:rPr>
              <w:t>18» сент</w:t>
            </w:r>
            <w:r w:rsidRPr="00861D1A">
              <w:rPr>
                <w:rFonts w:ascii="Times New Roman" w:hAnsi="Times New Roman" w:cs="Times New Roman"/>
                <w:sz w:val="28"/>
                <w:szCs w:val="28"/>
              </w:rPr>
              <w:t>ября 201</w:t>
            </w:r>
            <w:r w:rsidR="00861D1A" w:rsidRPr="00861D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61D1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B042C8" w:rsidRDefault="00B042C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</w:p>
        </w:tc>
      </w:tr>
    </w:tbl>
    <w:p w:rsidR="00B042C8" w:rsidRDefault="00B042C8" w:rsidP="00B042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  <w:bookmarkStart w:id="0" w:name="_GoBack"/>
      <w:bookmarkEnd w:id="0"/>
    </w:p>
    <w:p w:rsidR="00B042C8" w:rsidRDefault="0032766A" w:rsidP="00B042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комиссии</w:t>
      </w:r>
      <w:r w:rsidR="00B042C8">
        <w:rPr>
          <w:rFonts w:ascii="Times New Roman" w:hAnsi="Times New Roman" w:cs="Times New Roman"/>
          <w:b/>
          <w:sz w:val="28"/>
          <w:szCs w:val="28"/>
        </w:rPr>
        <w:t xml:space="preserve"> по противодействию коррупции</w:t>
      </w:r>
    </w:p>
    <w:p w:rsidR="00B042C8" w:rsidRDefault="00B042C8" w:rsidP="00B042C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686710" w:rsidRDefault="00686710" w:rsidP="00A0249F">
      <w:pPr>
        <w:jc w:val="both"/>
        <w:rPr>
          <w:rFonts w:ascii="Times New Roman" w:hAnsi="Times New Roman" w:cs="Times New Roman"/>
          <w:sz w:val="28"/>
          <w:szCs w:val="28"/>
        </w:rPr>
      </w:pPr>
      <w:r w:rsidRPr="00686710">
        <w:rPr>
          <w:rFonts w:ascii="Times New Roman" w:hAnsi="Times New Roman" w:cs="Times New Roman"/>
          <w:sz w:val="28"/>
          <w:szCs w:val="28"/>
        </w:rPr>
        <w:t xml:space="preserve">1.1 </w:t>
      </w:r>
      <w:r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32766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оложением, разработанным на основе Федерального закона Российской Федерации от 25 декабря 2008 года № 273-ФЗ «О противодействии коррупции», указа Президента Российской Федерации от 11.04.2014 года № 226 «О национальном плане противодействия коррупции на 2014 – 2015 годы», определяется порядок формирования и деятельности </w:t>
      </w:r>
      <w:r w:rsidR="005F0E77">
        <w:rPr>
          <w:rFonts w:ascii="Times New Roman" w:hAnsi="Times New Roman" w:cs="Times New Roman"/>
          <w:sz w:val="28"/>
          <w:szCs w:val="28"/>
        </w:rPr>
        <w:t>Комиссии по</w:t>
      </w:r>
      <w:r>
        <w:rPr>
          <w:rFonts w:ascii="Times New Roman" w:hAnsi="Times New Roman" w:cs="Times New Roman"/>
          <w:sz w:val="28"/>
          <w:szCs w:val="28"/>
        </w:rPr>
        <w:t xml:space="preserve"> противодействию коррупции</w:t>
      </w:r>
      <w:r w:rsidR="005F0E77">
        <w:rPr>
          <w:rFonts w:ascii="Times New Roman" w:hAnsi="Times New Roman" w:cs="Times New Roman"/>
          <w:sz w:val="28"/>
          <w:szCs w:val="28"/>
        </w:rPr>
        <w:t>.</w:t>
      </w:r>
    </w:p>
    <w:p w:rsidR="005F0E77" w:rsidRDefault="005F0E77" w:rsidP="00A02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Настоящим </w:t>
      </w:r>
      <w:r w:rsidR="0032766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оложением устанавливаются основные принципы противодействия коррупции, правовые и организационные основы предупреждения коррупции и борьбы с ней,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миминизации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(или) ликвидации </w:t>
      </w:r>
      <w:r w:rsidR="0032766A">
        <w:rPr>
          <w:rFonts w:ascii="Times New Roman" w:hAnsi="Times New Roman" w:cs="Times New Roman"/>
          <w:sz w:val="28"/>
          <w:szCs w:val="28"/>
        </w:rPr>
        <w:t>последствий коррупционных правонарушений.</w:t>
      </w:r>
    </w:p>
    <w:p w:rsidR="0032766A" w:rsidRDefault="0032766A" w:rsidP="00A02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Для целей настоящего Положения используются следующие основные понятия.</w:t>
      </w:r>
    </w:p>
    <w:p w:rsidR="0032766A" w:rsidRDefault="0032766A" w:rsidP="00A02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1.3.1. коррупция:</w:t>
      </w:r>
    </w:p>
    <w:p w:rsidR="0032766A" w:rsidRDefault="00D7573A" w:rsidP="00A02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32766A">
        <w:rPr>
          <w:rFonts w:ascii="Times New Roman" w:hAnsi="Times New Roman" w:cs="Times New Roman"/>
          <w:sz w:val="28"/>
          <w:szCs w:val="28"/>
        </w:rPr>
        <w:t xml:space="preserve">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</w:t>
      </w:r>
      <w:proofErr w:type="spellStart"/>
      <w:r w:rsidR="0032766A">
        <w:rPr>
          <w:rFonts w:ascii="Times New Roman" w:hAnsi="Times New Roman" w:cs="Times New Roman"/>
          <w:sz w:val="28"/>
          <w:szCs w:val="28"/>
        </w:rPr>
        <w:t>использование</w:t>
      </w:r>
      <w:proofErr w:type="spellEnd"/>
      <w:r w:rsidR="0032766A">
        <w:rPr>
          <w:rFonts w:ascii="Times New Roman" w:hAnsi="Times New Roman" w:cs="Times New Roman"/>
          <w:sz w:val="28"/>
          <w:szCs w:val="28"/>
        </w:rPr>
        <w:t xml:space="preserve">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представление такой выгоды указанному лицу</w:t>
      </w:r>
      <w:r>
        <w:rPr>
          <w:rFonts w:ascii="Times New Roman" w:hAnsi="Times New Roman" w:cs="Times New Roman"/>
          <w:sz w:val="28"/>
          <w:szCs w:val="28"/>
        </w:rPr>
        <w:t xml:space="preserve"> другими физическими лицами;</w:t>
      </w:r>
    </w:p>
    <w:p w:rsidR="00D7573A" w:rsidRDefault="00D7573A" w:rsidP="00A02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совершение деяний, указанных в подпункте «а» настоящего пункта, от имени или в интересах юридического лица;</w:t>
      </w:r>
    </w:p>
    <w:p w:rsidR="00D7573A" w:rsidRDefault="00D7573A" w:rsidP="00A02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1.3.2. противодействие коррупции – деятельность членов рабочей группы по противодействию коррупции и физических лиц в пределах их полномочий:</w:t>
      </w:r>
    </w:p>
    <w:p w:rsidR="00D7573A" w:rsidRDefault="00D7573A" w:rsidP="00A02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D7573A" w:rsidRDefault="00D7573A" w:rsidP="00A02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D7573A" w:rsidRDefault="00D7573A" w:rsidP="00A02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миминизации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(или) ликвидации последствий коррупционных правонарушений.</w:t>
      </w:r>
    </w:p>
    <w:p w:rsidR="00D7573A" w:rsidRDefault="00D7573A" w:rsidP="00A02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Основные принципы противодействия коррупции:</w:t>
      </w:r>
    </w:p>
    <w:p w:rsidR="00D7573A" w:rsidRDefault="00496D0E" w:rsidP="00A02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признание, обеспечение и защита основных прав и свобод человека и гражданина;</w:t>
      </w:r>
    </w:p>
    <w:p w:rsidR="00496D0E" w:rsidRDefault="00496D0E" w:rsidP="00A02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законность;</w:t>
      </w:r>
    </w:p>
    <w:p w:rsidR="00496D0E" w:rsidRDefault="00496D0E" w:rsidP="00A02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публичность и открытость деятельности органов управления и самоуправления;</w:t>
      </w:r>
    </w:p>
    <w:p w:rsidR="00496D0E" w:rsidRDefault="00496D0E" w:rsidP="00A02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неотвратимость ответственности за совершение коррупционных правонарушений;</w:t>
      </w:r>
    </w:p>
    <w:p w:rsidR="00496D0E" w:rsidRDefault="00496D0E" w:rsidP="00A02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комплексное использование организационных, информационно-пропагандистских и других мер;</w:t>
      </w:r>
    </w:p>
    <w:p w:rsidR="00496D0E" w:rsidRDefault="00496D0E" w:rsidP="00A02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приоритетное применение мер по предупреждению к</w:t>
      </w:r>
      <w:r w:rsidR="009E71B5">
        <w:rPr>
          <w:rFonts w:ascii="Times New Roman" w:hAnsi="Times New Roman" w:cs="Times New Roman"/>
          <w:sz w:val="28"/>
          <w:szCs w:val="28"/>
        </w:rPr>
        <w:t>оррупции;</w:t>
      </w:r>
    </w:p>
    <w:p w:rsidR="009E71B5" w:rsidRPr="00686710" w:rsidRDefault="009E71B5" w:rsidP="00A02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сотрудничество государства с институтами гражданского общества, международными организациями и физическими лицами.</w:t>
      </w:r>
    </w:p>
    <w:p w:rsidR="00B042C8" w:rsidRDefault="00B042C8" w:rsidP="00A0249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Основные задачи</w:t>
      </w:r>
      <w:r w:rsidR="00F42D9F">
        <w:rPr>
          <w:rFonts w:ascii="Times New Roman" w:hAnsi="Times New Roman" w:cs="Times New Roman"/>
          <w:b/>
          <w:sz w:val="28"/>
          <w:szCs w:val="28"/>
        </w:rPr>
        <w:t xml:space="preserve"> и полномочия комиссии.</w:t>
      </w:r>
    </w:p>
    <w:p w:rsidR="00B042C8" w:rsidRDefault="00B042C8" w:rsidP="00A02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комиссии являются:</w:t>
      </w:r>
    </w:p>
    <w:p w:rsidR="000B1F6C" w:rsidRDefault="00B042C8" w:rsidP="00A02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B1F6C">
        <w:rPr>
          <w:rFonts w:ascii="Times New Roman" w:hAnsi="Times New Roman" w:cs="Times New Roman"/>
          <w:sz w:val="28"/>
          <w:szCs w:val="28"/>
        </w:rPr>
        <w:t>формирование в коллективе работников нетерпимости к коррупционному поведению;</w:t>
      </w:r>
    </w:p>
    <w:p w:rsidR="000B1F6C" w:rsidRDefault="000B1F6C" w:rsidP="00A02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мероприятий по разъяснению работникам в сфере противодействия коррупции;</w:t>
      </w:r>
    </w:p>
    <w:p w:rsidR="000B1F6C" w:rsidRDefault="000B1F6C" w:rsidP="00A02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принятие мер, направленных на привлечение работников к более активному участию в противодействии коррупции, на формирование в коллективе негативного отношения к коррупционному поведению;</w:t>
      </w:r>
    </w:p>
    <w:p w:rsidR="000B1F6C" w:rsidRDefault="000B1F6C" w:rsidP="00A02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уведомление в письменной форме работников МКОУ СОШ № 1 п. Пелым и комиссии по противодействию коррупции обо всех случаях обращения к ним каких-либо лиц в целях склонения их к совершенствованию коррупционных правонарушений.</w:t>
      </w:r>
    </w:p>
    <w:p w:rsidR="00B042C8" w:rsidRDefault="00B042C8" w:rsidP="00A0249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F42D9F">
        <w:rPr>
          <w:rFonts w:ascii="Times New Roman" w:hAnsi="Times New Roman" w:cs="Times New Roman"/>
          <w:b/>
          <w:sz w:val="28"/>
          <w:szCs w:val="28"/>
        </w:rPr>
        <w:t>Организационные основы противодействия коррупции</w:t>
      </w:r>
    </w:p>
    <w:p w:rsidR="00F42D9F" w:rsidRDefault="00B042C8" w:rsidP="00A02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F42D9F">
        <w:rPr>
          <w:rFonts w:ascii="Times New Roman" w:hAnsi="Times New Roman" w:cs="Times New Roman"/>
          <w:sz w:val="28"/>
          <w:szCs w:val="28"/>
        </w:rPr>
        <w:t>Комиссия осуществляет мероприятия, направленные на противодействие коррупции.</w:t>
      </w:r>
    </w:p>
    <w:p w:rsidR="00F42D9F" w:rsidRDefault="00F42D9F" w:rsidP="00A02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Комиссия по противодействию коррупции создается в сентябре каждого года.</w:t>
      </w:r>
    </w:p>
    <w:p w:rsidR="00F42D9F" w:rsidRDefault="00F42D9F" w:rsidP="00A02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 Выборы членов Комиссии проводятся на общем собрании трудового коллектива. Обсуждается состав членов комиссии, утверждается приказом директора.</w:t>
      </w:r>
    </w:p>
    <w:p w:rsidR="00B042C8" w:rsidRDefault="00F42D9F" w:rsidP="00A02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042C8">
        <w:rPr>
          <w:rFonts w:ascii="Times New Roman" w:hAnsi="Times New Roman" w:cs="Times New Roman"/>
          <w:sz w:val="28"/>
          <w:szCs w:val="28"/>
        </w:rPr>
        <w:t>В состав комиссии входят председатель Комиссии, заместитель председателя Комиссии, секретарь Комиссии и члены Комиссии. Общее руководство работой Комиссии осуществляет председатель Комиссии, а в его отсутствие – заместитель председателя комиссии.</w:t>
      </w:r>
    </w:p>
    <w:p w:rsidR="00B042C8" w:rsidRDefault="00B042C8" w:rsidP="00A02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42D9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Заседание комиссии проводятся 2 раза в год.</w:t>
      </w:r>
    </w:p>
    <w:p w:rsidR="00B042C8" w:rsidRDefault="00B042C8" w:rsidP="00A02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42D9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Заседание комиссии считается правомочным, если на нем присутствует более половины её членов.</w:t>
      </w:r>
    </w:p>
    <w:p w:rsidR="00B042C8" w:rsidRDefault="00B042C8" w:rsidP="00A02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 заседание Комиссии   могут приглашаться представители прокуратуры, органов исполнительной власти </w:t>
      </w:r>
      <w:r w:rsidR="00F42D9F">
        <w:rPr>
          <w:rFonts w:ascii="Times New Roman" w:hAnsi="Times New Roman" w:cs="Times New Roman"/>
          <w:sz w:val="28"/>
          <w:szCs w:val="28"/>
        </w:rPr>
        <w:t>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Пелым, экспертных организаций и другие.</w:t>
      </w:r>
    </w:p>
    <w:p w:rsidR="00B042C8" w:rsidRDefault="00B042C8" w:rsidP="00A02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42D9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Решения принимаются простым большинством голосов присутствующих членов комиссии. В случае равенства голосов решающим является голос председательствующего на заседании комиссии.</w:t>
      </w:r>
    </w:p>
    <w:p w:rsidR="00B042C8" w:rsidRDefault="00B042C8" w:rsidP="00A02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42D9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Протокол и решения </w:t>
      </w:r>
      <w:r w:rsidR="00F42D9F">
        <w:rPr>
          <w:rFonts w:ascii="Times New Roman" w:hAnsi="Times New Roman" w:cs="Times New Roman"/>
          <w:sz w:val="28"/>
          <w:szCs w:val="28"/>
        </w:rPr>
        <w:t>подписываются председательствующим</w:t>
      </w:r>
      <w:r>
        <w:rPr>
          <w:rFonts w:ascii="Times New Roman" w:hAnsi="Times New Roman" w:cs="Times New Roman"/>
          <w:sz w:val="28"/>
          <w:szCs w:val="28"/>
        </w:rPr>
        <w:t xml:space="preserve"> на заседании комиссии и ответственным секретарем комиссии. Решения комиссии доводятся до сведения всех сотрудников школы и заинтересованных лиц.</w:t>
      </w:r>
    </w:p>
    <w:p w:rsidR="00F42D9F" w:rsidRDefault="00F42D9F" w:rsidP="00A02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3.8. Члены Комиссии добровольно принимают на себя обязательства о неразглашении сведений,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</w:t>
      </w:r>
      <w:r>
        <w:rPr>
          <w:rFonts w:ascii="Times New Roman" w:hAnsi="Times New Roman" w:cs="Times New Roman"/>
          <w:sz w:val="28"/>
          <w:szCs w:val="28"/>
        </w:rPr>
        <w:lastRenderedPageBreak/>
        <w:t>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800B2D" w:rsidRDefault="00800B2D" w:rsidP="00A0249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Порядок работы комиссии</w:t>
      </w:r>
    </w:p>
    <w:p w:rsidR="00800B2D" w:rsidRDefault="00800B2D" w:rsidP="00A0249F">
      <w:pPr>
        <w:jc w:val="both"/>
        <w:rPr>
          <w:rFonts w:ascii="Times New Roman" w:hAnsi="Times New Roman" w:cs="Times New Roman"/>
          <w:sz w:val="28"/>
          <w:szCs w:val="28"/>
        </w:rPr>
      </w:pPr>
      <w:r w:rsidRPr="00800B2D">
        <w:rPr>
          <w:rFonts w:ascii="Times New Roman" w:hAnsi="Times New Roman" w:cs="Times New Roman"/>
          <w:sz w:val="28"/>
          <w:szCs w:val="28"/>
        </w:rPr>
        <w:t xml:space="preserve">4.1. </w:t>
      </w:r>
      <w:r>
        <w:rPr>
          <w:rFonts w:ascii="Times New Roman" w:hAnsi="Times New Roman" w:cs="Times New Roman"/>
          <w:sz w:val="28"/>
          <w:szCs w:val="28"/>
        </w:rPr>
        <w:t>Ежегодно в сентябре определяет основные направления в области противодействия коррупции и разрабатывает план мероприятий по борьбе с коррупционными проявлениями.</w:t>
      </w:r>
    </w:p>
    <w:p w:rsidR="00800B2D" w:rsidRDefault="00800B2D" w:rsidP="00A02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контролирует деятельность по работе в области противодействия коррупции.</w:t>
      </w:r>
    </w:p>
    <w:p w:rsidR="00800B2D" w:rsidRDefault="00800B2D" w:rsidP="00A02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реализует меры, направленные на профилактику коррупции.</w:t>
      </w:r>
    </w:p>
    <w:p w:rsidR="00800B2D" w:rsidRDefault="00800B2D" w:rsidP="00A02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осуществляет антикоррупционную пропаганду на предприятии.</w:t>
      </w:r>
    </w:p>
    <w:p w:rsidR="00800B2D" w:rsidRDefault="00800B2D" w:rsidP="00A02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осуществляет анализ обращений работников о фактах коррупционных проявлений должностными лицами.</w:t>
      </w:r>
    </w:p>
    <w:p w:rsidR="00800B2D" w:rsidRDefault="00800B2D" w:rsidP="00A02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организует работы по устранению негативных последствий коррупционных проявлений.</w:t>
      </w:r>
    </w:p>
    <w:p w:rsidR="00800B2D" w:rsidRDefault="00800B2D" w:rsidP="00A02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 выявляет причины коррупции, разрабатывает и направляет директору рекомендации по устранению причин коррупции.</w:t>
      </w:r>
    </w:p>
    <w:p w:rsidR="00800B2D" w:rsidRDefault="00800B2D" w:rsidP="00A02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4.8. взаимодействует с органами самоуправления, муниципальными и общественными комиссиями по вопросам противодействия коррупции, а также с гражданами.</w:t>
      </w:r>
    </w:p>
    <w:p w:rsidR="00800B2D" w:rsidRDefault="00800B2D" w:rsidP="00A02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B042C8" w:rsidRDefault="00800B2D" w:rsidP="00A0249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B042C8">
        <w:rPr>
          <w:rFonts w:ascii="Times New Roman" w:hAnsi="Times New Roman" w:cs="Times New Roman"/>
          <w:b/>
          <w:sz w:val="28"/>
          <w:szCs w:val="28"/>
        </w:rPr>
        <w:t>. Ответственность физических и юридических лиц за коррупционные правонарушения</w:t>
      </w:r>
    </w:p>
    <w:p w:rsidR="00B042C8" w:rsidRDefault="00800B2D" w:rsidP="00A02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042C8">
        <w:rPr>
          <w:rFonts w:ascii="Times New Roman" w:hAnsi="Times New Roman" w:cs="Times New Roman"/>
          <w:sz w:val="28"/>
          <w:szCs w:val="28"/>
        </w:rPr>
        <w:t>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B042C8" w:rsidRDefault="00800B2D" w:rsidP="00A02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042C8">
        <w:rPr>
          <w:rFonts w:ascii="Times New Roman" w:hAnsi="Times New Roman" w:cs="Times New Roman"/>
          <w:sz w:val="28"/>
          <w:szCs w:val="28"/>
        </w:rPr>
        <w:t>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B042C8" w:rsidRDefault="00800B2D" w:rsidP="00A02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B042C8">
        <w:rPr>
          <w:rFonts w:ascii="Times New Roman" w:hAnsi="Times New Roman" w:cs="Times New Roman"/>
          <w:sz w:val="28"/>
          <w:szCs w:val="28"/>
        </w:rPr>
        <w:t>.3.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B042C8" w:rsidRDefault="000E2544" w:rsidP="00A02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042C8">
        <w:rPr>
          <w:rFonts w:ascii="Times New Roman" w:hAnsi="Times New Roman" w:cs="Times New Roman"/>
          <w:sz w:val="28"/>
          <w:szCs w:val="28"/>
        </w:rPr>
        <w:t>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B042C8" w:rsidRDefault="00B042C8" w:rsidP="00A0249F">
      <w:pPr>
        <w:rPr>
          <w:rFonts w:ascii="Times New Roman" w:hAnsi="Times New Roman" w:cs="Times New Roman"/>
          <w:b/>
          <w:bCs/>
        </w:rPr>
      </w:pPr>
    </w:p>
    <w:p w:rsidR="00B042C8" w:rsidRDefault="00B042C8" w:rsidP="00A0249F">
      <w:pPr>
        <w:rPr>
          <w:rFonts w:ascii="Times New Roman" w:hAnsi="Times New Roman" w:cs="Times New Roman"/>
          <w:b/>
          <w:bCs/>
        </w:rPr>
      </w:pPr>
    </w:p>
    <w:p w:rsidR="00B042C8" w:rsidRDefault="00B042C8" w:rsidP="00A0249F">
      <w:pPr>
        <w:rPr>
          <w:rFonts w:ascii="Times New Roman" w:hAnsi="Times New Roman" w:cs="Times New Roman"/>
          <w:b/>
          <w:bCs/>
        </w:rPr>
      </w:pPr>
    </w:p>
    <w:p w:rsidR="00B042C8" w:rsidRDefault="00B042C8" w:rsidP="00A0249F">
      <w:pPr>
        <w:rPr>
          <w:rFonts w:ascii="Times New Roman" w:hAnsi="Times New Roman" w:cs="Times New Roman"/>
          <w:b/>
          <w:bCs/>
        </w:rPr>
      </w:pPr>
    </w:p>
    <w:p w:rsidR="00B042C8" w:rsidRDefault="00B042C8" w:rsidP="00A0249F">
      <w:pPr>
        <w:rPr>
          <w:rFonts w:ascii="Times New Roman" w:hAnsi="Times New Roman" w:cs="Times New Roman"/>
          <w:b/>
          <w:bCs/>
        </w:rPr>
      </w:pPr>
    </w:p>
    <w:p w:rsidR="00EB4B7D" w:rsidRDefault="00EB4B7D" w:rsidP="00A0249F"/>
    <w:sectPr w:rsidR="00EB4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D69"/>
    <w:rsid w:val="000B1F6C"/>
    <w:rsid w:val="000E2544"/>
    <w:rsid w:val="0032766A"/>
    <w:rsid w:val="00361D69"/>
    <w:rsid w:val="003D3062"/>
    <w:rsid w:val="00496D0E"/>
    <w:rsid w:val="005F0E77"/>
    <w:rsid w:val="00686710"/>
    <w:rsid w:val="00797069"/>
    <w:rsid w:val="00800B2D"/>
    <w:rsid w:val="00861D1A"/>
    <w:rsid w:val="009E71B5"/>
    <w:rsid w:val="00A0249F"/>
    <w:rsid w:val="00B042C8"/>
    <w:rsid w:val="00D7573A"/>
    <w:rsid w:val="00EB4B7D"/>
    <w:rsid w:val="00F42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DBD780-AEEB-41D8-910A-BF10FC000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42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70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17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9F9A0D-D177-47D3-BCFC-840511C28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5</Pages>
  <Words>1096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8</cp:revision>
  <cp:lastPrinted>2015-09-21T10:21:00Z</cp:lastPrinted>
  <dcterms:created xsi:type="dcterms:W3CDTF">2015-09-17T08:07:00Z</dcterms:created>
  <dcterms:modified xsi:type="dcterms:W3CDTF">2015-09-21T10:21:00Z</dcterms:modified>
</cp:coreProperties>
</file>