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6F" w:rsidRPr="001125A7" w:rsidRDefault="00245B6F" w:rsidP="00563DC7">
      <w:pPr>
        <w:pStyle w:val="11"/>
        <w:tabs>
          <w:tab w:val="left" w:pos="10773"/>
        </w:tabs>
        <w:spacing w:before="66"/>
        <w:ind w:left="1418" w:right="1435" w:firstLine="175"/>
        <w:jc w:val="center"/>
      </w:pPr>
      <w:r w:rsidRPr="001125A7">
        <w:t>МИНИСТЕРСТВО</w:t>
      </w:r>
      <w:r w:rsidRPr="001125A7">
        <w:rPr>
          <w:spacing w:val="-10"/>
        </w:rPr>
        <w:t xml:space="preserve"> </w:t>
      </w:r>
      <w:r w:rsidRPr="001125A7">
        <w:t>ПРОСВЕЩЕНИЯ</w:t>
      </w:r>
      <w:r w:rsidRPr="001125A7">
        <w:rPr>
          <w:spacing w:val="-10"/>
        </w:rPr>
        <w:t xml:space="preserve"> </w:t>
      </w:r>
      <w:r w:rsidRPr="001125A7">
        <w:t>РОССИЙСКОЙ</w:t>
      </w:r>
      <w:r w:rsidRPr="001125A7">
        <w:rPr>
          <w:spacing w:val="-10"/>
        </w:rPr>
        <w:t xml:space="preserve"> </w:t>
      </w:r>
      <w:r w:rsidRPr="001125A7">
        <w:t>ФЕДЕРАЦИИ</w:t>
      </w:r>
    </w:p>
    <w:p w:rsidR="00245B6F" w:rsidRPr="001125A7" w:rsidRDefault="00245B6F" w:rsidP="00245B6F">
      <w:pPr>
        <w:widowControl w:val="0"/>
        <w:autoSpaceDE w:val="0"/>
        <w:autoSpaceDN w:val="0"/>
        <w:spacing w:before="4"/>
        <w:rPr>
          <w:rFonts w:eastAsia="Times New Roman"/>
          <w:b/>
          <w:sz w:val="31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spacing w:before="1"/>
        <w:ind w:left="1593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Министерство</w:t>
      </w:r>
      <w:r w:rsidRPr="001125A7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образования</w:t>
      </w:r>
      <w:r w:rsidRPr="001125A7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и</w:t>
      </w:r>
      <w:r w:rsidRPr="001125A7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молодежной</w:t>
      </w:r>
      <w:r w:rsidRPr="001125A7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политики</w:t>
      </w:r>
      <w:r w:rsidRPr="001125A7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Свердловской</w:t>
      </w:r>
      <w:r w:rsidRPr="001125A7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области</w:t>
      </w:r>
    </w:p>
    <w:p w:rsidR="00245B6F" w:rsidRPr="001125A7" w:rsidRDefault="00245B6F" w:rsidP="00245B6F">
      <w:pPr>
        <w:widowControl w:val="0"/>
        <w:autoSpaceDE w:val="0"/>
        <w:autoSpaceDN w:val="0"/>
        <w:spacing w:before="4"/>
        <w:rPr>
          <w:rFonts w:eastAsia="Times New Roman"/>
          <w:sz w:val="31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ind w:left="1556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Администрация</w:t>
      </w:r>
      <w:r w:rsidRPr="001125A7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ГО</w:t>
      </w:r>
      <w:r w:rsidRPr="001125A7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Пелым</w:t>
      </w:r>
    </w:p>
    <w:p w:rsidR="00245B6F" w:rsidRPr="001125A7" w:rsidRDefault="00245B6F" w:rsidP="00245B6F">
      <w:pPr>
        <w:widowControl w:val="0"/>
        <w:autoSpaceDE w:val="0"/>
        <w:autoSpaceDN w:val="0"/>
        <w:spacing w:before="5"/>
        <w:rPr>
          <w:rFonts w:eastAsia="Times New Roman"/>
          <w:sz w:val="31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ind w:left="1592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МКОУ</w:t>
      </w:r>
      <w:r w:rsidRPr="001125A7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СОШ</w:t>
      </w:r>
      <w:r w:rsidRPr="001125A7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№</w:t>
      </w:r>
      <w:r w:rsidRPr="001125A7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1</w:t>
      </w:r>
      <w:r w:rsidRPr="001125A7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п.</w:t>
      </w:r>
      <w:r w:rsidRPr="001125A7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Пелым</w:t>
      </w:r>
    </w:p>
    <w:p w:rsidR="00245B6F" w:rsidRPr="001125A7" w:rsidRDefault="00245B6F" w:rsidP="00245B6F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:rsidR="00245B6F" w:rsidRPr="001125A7" w:rsidRDefault="00245B6F" w:rsidP="00245B6F">
      <w:pPr>
        <w:rPr>
          <w:rFonts w:eastAsia="Times New Roman"/>
          <w:sz w:val="16"/>
          <w:lang w:eastAsia="en-US"/>
        </w:rPr>
        <w:sectPr w:rsidR="00245B6F" w:rsidRPr="001125A7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3DC7" w:rsidRPr="00CE6D24" w:rsidTr="00C2725F">
        <w:tc>
          <w:tcPr>
            <w:tcW w:w="4785" w:type="dxa"/>
            <w:hideMark/>
          </w:tcPr>
          <w:p w:rsidR="00563DC7" w:rsidRPr="00CE6D24" w:rsidRDefault="00563DC7" w:rsidP="00C2725F">
            <w:pPr>
              <w:pStyle w:val="Style3"/>
              <w:ind w:firstLine="0"/>
              <w:jc w:val="center"/>
              <w:rPr>
                <w:rStyle w:val="FontStyle55"/>
                <w:b w:val="0"/>
              </w:rPr>
            </w:pPr>
            <w:r w:rsidRPr="00CE6D24">
              <w:rPr>
                <w:rStyle w:val="FontStyle55"/>
                <w:b w:val="0"/>
              </w:rPr>
              <w:lastRenderedPageBreak/>
              <w:t>РАССМОТРЕНО</w:t>
            </w:r>
          </w:p>
          <w:p w:rsidR="00563DC7" w:rsidRPr="00CE6D24" w:rsidRDefault="00563DC7" w:rsidP="00C2725F">
            <w:pPr>
              <w:pStyle w:val="Style3"/>
              <w:ind w:firstLine="0"/>
              <w:rPr>
                <w:rStyle w:val="FontStyle55"/>
                <w:b w:val="0"/>
              </w:rPr>
            </w:pPr>
            <w:r w:rsidRPr="00CE6D24">
              <w:rPr>
                <w:rStyle w:val="FontStyle55"/>
                <w:b w:val="0"/>
              </w:rPr>
              <w:t xml:space="preserve">                      на педагогическом совете</w:t>
            </w:r>
          </w:p>
          <w:p w:rsidR="00563DC7" w:rsidRPr="00CE6D24" w:rsidRDefault="00563DC7" w:rsidP="00C2725F">
            <w:pPr>
              <w:rPr>
                <w:szCs w:val="24"/>
              </w:rPr>
            </w:pPr>
            <w:r w:rsidRPr="00CE6D24">
              <w:rPr>
                <w:rStyle w:val="FontStyle55"/>
                <w:b w:val="0"/>
                <w:szCs w:val="24"/>
              </w:rPr>
              <w:t xml:space="preserve">                Протокол № 1 от </w:t>
            </w:r>
            <w:r w:rsidRPr="00CE6D24">
              <w:rPr>
                <w:rStyle w:val="FontStyle55"/>
                <w:b w:val="0"/>
              </w:rPr>
              <w:t>28 августа 2023</w:t>
            </w:r>
            <w:r w:rsidRPr="00CE6D24">
              <w:rPr>
                <w:rStyle w:val="FontStyle55"/>
                <w:b w:val="0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63DC7" w:rsidRPr="00CE6D24" w:rsidRDefault="00563DC7" w:rsidP="00C2725F">
            <w:pPr>
              <w:pStyle w:val="Style3"/>
              <w:ind w:firstLine="0"/>
              <w:jc w:val="center"/>
              <w:rPr>
                <w:rStyle w:val="FontStyle55"/>
                <w:b w:val="0"/>
              </w:rPr>
            </w:pPr>
            <w:r w:rsidRPr="00CE6D24">
              <w:rPr>
                <w:rStyle w:val="FontStyle55"/>
                <w:b w:val="0"/>
              </w:rPr>
              <w:t>УТВЕРЖДАЮ</w:t>
            </w:r>
          </w:p>
          <w:p w:rsidR="00563DC7" w:rsidRPr="00CE6D24" w:rsidRDefault="00563DC7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 xml:space="preserve">               Директор МКОУ СОШ №1                                          __________________            /</w:t>
            </w:r>
            <w:proofErr w:type="spellStart"/>
            <w:r w:rsidRPr="00CE6D24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CE6D24">
              <w:rPr>
                <w:rStyle w:val="FontStyle53"/>
                <w:b w:val="0"/>
                <w:i w:val="0"/>
              </w:rPr>
              <w:t>./</w:t>
            </w:r>
          </w:p>
          <w:p w:rsidR="00563DC7" w:rsidRPr="00CE6D24" w:rsidRDefault="00563DC7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563DC7" w:rsidRPr="00CE6D24" w:rsidRDefault="00563DC7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</w:p>
          <w:p w:rsidR="00563DC7" w:rsidRPr="00CE6D24" w:rsidRDefault="00563DC7" w:rsidP="00C2725F">
            <w:pPr>
              <w:ind w:left="1504" w:hanging="1327"/>
              <w:rPr>
                <w:szCs w:val="24"/>
              </w:rPr>
            </w:pPr>
            <w:r w:rsidRPr="00CE6D24">
              <w:rPr>
                <w:rStyle w:val="FontStyle53"/>
                <w:b w:val="0"/>
                <w:i w:val="0"/>
                <w:szCs w:val="24"/>
              </w:rPr>
              <w:t>Вводится в действие с 01.09.2023г</w:t>
            </w:r>
          </w:p>
        </w:tc>
      </w:tr>
    </w:tbl>
    <w:p w:rsidR="00245B6F" w:rsidRPr="001125A7" w:rsidRDefault="00245B6F" w:rsidP="00245B6F">
      <w:pPr>
        <w:widowControl w:val="0"/>
        <w:autoSpaceDE w:val="0"/>
        <w:autoSpaceDN w:val="0"/>
        <w:spacing w:before="178" w:line="422" w:lineRule="auto"/>
        <w:ind w:left="645" w:right="2106"/>
        <w:rPr>
          <w:rFonts w:eastAsia="Times New Roman"/>
          <w:sz w:val="20"/>
          <w:lang w:eastAsia="en-US"/>
        </w:rPr>
      </w:pPr>
      <w:r w:rsidRPr="001125A7">
        <w:rPr>
          <w:rFonts w:eastAsia="Times New Roman"/>
          <w:sz w:val="20"/>
          <w:lang w:eastAsia="en-US"/>
        </w:rPr>
        <w:t>.</w:t>
      </w:r>
    </w:p>
    <w:p w:rsidR="00245B6F" w:rsidRPr="001125A7" w:rsidRDefault="00245B6F" w:rsidP="00245B6F">
      <w:pPr>
        <w:spacing w:line="422" w:lineRule="auto"/>
        <w:rPr>
          <w:rFonts w:eastAsia="Times New Roman"/>
          <w:sz w:val="20"/>
          <w:lang w:eastAsia="en-US"/>
        </w:rPr>
        <w:sectPr w:rsidR="00245B6F" w:rsidRPr="001125A7" w:rsidSect="00563DC7">
          <w:type w:val="continuous"/>
          <w:pgSz w:w="11900" w:h="16840"/>
          <w:pgMar w:top="520" w:right="540" w:bottom="280" w:left="560" w:header="720" w:footer="720" w:gutter="0"/>
          <w:cols w:space="720" w:equalWidth="0">
            <w:col w:w="10800" w:space="40"/>
          </w:cols>
        </w:sectPr>
      </w:pPr>
    </w:p>
    <w:p w:rsidR="00245B6F" w:rsidRPr="001125A7" w:rsidRDefault="00245B6F" w:rsidP="00245B6F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spacing w:before="4"/>
        <w:rPr>
          <w:rFonts w:eastAsia="Times New Roman"/>
          <w:sz w:val="26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spacing w:before="90" w:line="290" w:lineRule="auto"/>
        <w:ind w:left="3953" w:right="3978"/>
        <w:jc w:val="center"/>
        <w:outlineLvl w:val="1"/>
        <w:rPr>
          <w:rFonts w:eastAsia="Times New Roman"/>
          <w:b/>
          <w:bCs/>
          <w:sz w:val="24"/>
          <w:szCs w:val="24"/>
          <w:lang w:eastAsia="en-US"/>
        </w:rPr>
      </w:pPr>
      <w:r w:rsidRPr="001125A7">
        <w:rPr>
          <w:rFonts w:eastAsia="Times New Roman"/>
          <w:b/>
          <w:bCs/>
          <w:sz w:val="24"/>
          <w:szCs w:val="24"/>
          <w:lang w:eastAsia="en-US"/>
        </w:rPr>
        <w:t>РАБОЧАЯ ПРОГРАММА</w:t>
      </w:r>
      <w:r w:rsidRPr="001125A7">
        <w:rPr>
          <w:rFonts w:eastAsia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b/>
          <w:bCs/>
          <w:sz w:val="24"/>
          <w:szCs w:val="24"/>
          <w:lang w:eastAsia="en-US"/>
        </w:rPr>
        <w:t>(ID</w:t>
      </w:r>
      <w:r w:rsidRPr="001125A7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en-US"/>
        </w:rPr>
        <w:t>2043281</w:t>
      </w:r>
      <w:r w:rsidRPr="001125A7">
        <w:rPr>
          <w:rFonts w:eastAsia="Times New Roman"/>
          <w:b/>
          <w:bCs/>
          <w:sz w:val="24"/>
          <w:szCs w:val="24"/>
          <w:lang w:eastAsia="en-US"/>
        </w:rPr>
        <w:t>)</w:t>
      </w:r>
    </w:p>
    <w:p w:rsidR="00245B6F" w:rsidRPr="001125A7" w:rsidRDefault="00245B6F" w:rsidP="00245B6F">
      <w:pPr>
        <w:widowControl w:val="0"/>
        <w:autoSpaceDE w:val="0"/>
        <w:autoSpaceDN w:val="0"/>
        <w:spacing w:before="95"/>
        <w:ind w:left="1593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учебного</w:t>
      </w:r>
      <w:r w:rsidRPr="001125A7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предмета</w:t>
      </w:r>
    </w:p>
    <w:p w:rsidR="00245B6F" w:rsidRPr="001125A7" w:rsidRDefault="00245B6F" w:rsidP="00245B6F">
      <w:pPr>
        <w:widowControl w:val="0"/>
        <w:autoSpaceDE w:val="0"/>
        <w:autoSpaceDN w:val="0"/>
        <w:spacing w:before="60"/>
        <w:ind w:left="1591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«</w:t>
      </w:r>
      <w:r>
        <w:rPr>
          <w:rFonts w:eastAsia="Times New Roman"/>
          <w:sz w:val="24"/>
          <w:szCs w:val="24"/>
          <w:lang w:eastAsia="en-US"/>
        </w:rPr>
        <w:t>Технология</w:t>
      </w:r>
      <w:r w:rsidRPr="001125A7">
        <w:rPr>
          <w:rFonts w:eastAsia="Times New Roman"/>
          <w:sz w:val="24"/>
          <w:szCs w:val="24"/>
          <w:lang w:eastAsia="en-US"/>
        </w:rPr>
        <w:t>»</w:t>
      </w:r>
    </w:p>
    <w:p w:rsidR="00245B6F" w:rsidRPr="001125A7" w:rsidRDefault="00245B6F" w:rsidP="00245B6F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spacing w:before="5"/>
        <w:rPr>
          <w:rFonts w:eastAsia="Times New Roman"/>
          <w:sz w:val="31"/>
          <w:szCs w:val="24"/>
          <w:lang w:eastAsia="en-US"/>
        </w:rPr>
      </w:pPr>
    </w:p>
    <w:p w:rsidR="00245B6F" w:rsidRPr="001125A7" w:rsidRDefault="00563DC7" w:rsidP="00563DC7">
      <w:pPr>
        <w:widowControl w:val="0"/>
        <w:autoSpaceDE w:val="0"/>
        <w:autoSpaceDN w:val="0"/>
        <w:spacing w:line="290" w:lineRule="auto"/>
        <w:ind w:left="3220" w:right="3064"/>
        <w:jc w:val="center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для </w:t>
      </w:r>
      <w:proofErr w:type="gramStart"/>
      <w:r>
        <w:rPr>
          <w:rFonts w:eastAsia="Times New Roman"/>
          <w:sz w:val="24"/>
          <w:szCs w:val="24"/>
          <w:lang w:eastAsia="en-US"/>
        </w:rPr>
        <w:t>обучающихся</w:t>
      </w:r>
      <w:proofErr w:type="gramEnd"/>
      <w:r>
        <w:rPr>
          <w:rFonts w:eastAsia="Times New Roman"/>
          <w:sz w:val="24"/>
          <w:szCs w:val="24"/>
          <w:lang w:eastAsia="en-US"/>
        </w:rPr>
        <w:t xml:space="preserve"> 9 </w:t>
      </w:r>
      <w:r w:rsidR="00245B6F" w:rsidRPr="001125A7">
        <w:rPr>
          <w:rFonts w:eastAsia="Times New Roman"/>
          <w:sz w:val="24"/>
          <w:szCs w:val="24"/>
          <w:lang w:eastAsia="en-US"/>
        </w:rPr>
        <w:t xml:space="preserve"> класса </w:t>
      </w: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563DC7" w:rsidRDefault="00563DC7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:rsidR="00245B6F" w:rsidRPr="001125A7" w:rsidRDefault="00245B6F" w:rsidP="00245B6F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п.</w:t>
      </w:r>
      <w:r w:rsidRPr="001125A7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Пелым</w:t>
      </w:r>
      <w:r w:rsidRPr="001125A7">
        <w:rPr>
          <w:rFonts w:eastAsia="Times New Roman"/>
          <w:spacing w:val="-14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2022</w:t>
      </w:r>
    </w:p>
    <w:p w:rsidR="00245B6F" w:rsidRPr="001125A7" w:rsidRDefault="00245B6F" w:rsidP="00245B6F">
      <w:pPr>
        <w:rPr>
          <w:rFonts w:eastAsia="Times New Roman"/>
          <w:sz w:val="24"/>
          <w:szCs w:val="24"/>
          <w:lang w:eastAsia="en-US"/>
        </w:rPr>
        <w:sectPr w:rsidR="00245B6F" w:rsidRPr="001125A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245B6F" w:rsidRPr="001C34E5" w:rsidRDefault="002F5314" w:rsidP="00245B6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1C34E5">
        <w:rPr>
          <w:rFonts w:eastAsia="Times New Roman"/>
          <w:b/>
          <w:bCs/>
          <w:sz w:val="28"/>
          <w:szCs w:val="28"/>
        </w:rPr>
        <w:lastRenderedPageBreak/>
        <w:t>1.</w:t>
      </w:r>
      <w:r w:rsidR="00245B6F" w:rsidRPr="001C34E5">
        <w:rPr>
          <w:rFonts w:eastAsia="Times New Roman"/>
          <w:b/>
          <w:bCs/>
          <w:sz w:val="28"/>
          <w:szCs w:val="28"/>
        </w:rPr>
        <w:t>ПОЯСНИТЕЛЬНАЯ ЗАПИСКА</w:t>
      </w:r>
    </w:p>
    <w:p w:rsidR="00245B6F" w:rsidRPr="001C34E5" w:rsidRDefault="00245B6F" w:rsidP="00245B6F">
      <w:pPr>
        <w:spacing w:line="334" w:lineRule="exact"/>
        <w:rPr>
          <w:b/>
          <w:bCs/>
          <w:sz w:val="28"/>
          <w:szCs w:val="28"/>
        </w:rPr>
      </w:pPr>
    </w:p>
    <w:p w:rsidR="00245B6F" w:rsidRPr="001C34E5" w:rsidRDefault="00245B6F" w:rsidP="00245B6F">
      <w:pPr>
        <w:ind w:right="20"/>
        <w:jc w:val="center"/>
        <w:rPr>
          <w:b/>
          <w:bCs/>
          <w:sz w:val="28"/>
          <w:szCs w:val="28"/>
        </w:rPr>
      </w:pPr>
      <w:r w:rsidRPr="001C34E5">
        <w:rPr>
          <w:rFonts w:eastAsia="Times New Roman"/>
          <w:b/>
          <w:bCs/>
          <w:sz w:val="28"/>
          <w:szCs w:val="28"/>
        </w:rPr>
        <w:t>НАУЧНЫЙ, ОБШЕКУЛЬТУРНЫЙ И ОБРАЗОВАТЕЛЬНЫЙ КОНТЕНТ ТЕХНОЛОГИИ</w:t>
      </w:r>
    </w:p>
    <w:p w:rsidR="00245B6F" w:rsidRPr="001C34E5" w:rsidRDefault="00245B6F" w:rsidP="00245B6F">
      <w:pPr>
        <w:spacing w:line="167" w:lineRule="exact"/>
        <w:rPr>
          <w:sz w:val="28"/>
          <w:szCs w:val="28"/>
        </w:rPr>
      </w:pPr>
    </w:p>
    <w:p w:rsidR="00245B6F" w:rsidRPr="001C34E5" w:rsidRDefault="00245B6F" w:rsidP="00245B6F">
      <w:pPr>
        <w:tabs>
          <w:tab w:val="left" w:pos="9923"/>
        </w:tabs>
        <w:spacing w:line="291" w:lineRule="auto"/>
        <w:ind w:right="-31"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:rsidR="00245B6F" w:rsidRPr="001C34E5" w:rsidRDefault="00245B6F" w:rsidP="00245B6F">
      <w:pPr>
        <w:tabs>
          <w:tab w:val="left" w:pos="9923"/>
        </w:tabs>
        <w:spacing w:line="2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tabs>
          <w:tab w:val="left" w:pos="9923"/>
        </w:tabs>
        <w:spacing w:line="289" w:lineRule="auto"/>
        <w:ind w:right="-31"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245B6F" w:rsidRPr="001C34E5" w:rsidRDefault="00245B6F" w:rsidP="00245B6F">
      <w:pPr>
        <w:tabs>
          <w:tab w:val="left" w:pos="9923"/>
        </w:tabs>
        <w:spacing w:line="12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tabs>
          <w:tab w:val="left" w:pos="9923"/>
        </w:tabs>
        <w:spacing w:line="317" w:lineRule="auto"/>
        <w:ind w:right="-31"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245B6F" w:rsidRPr="001C34E5" w:rsidRDefault="00245B6F" w:rsidP="00245B6F">
      <w:pPr>
        <w:tabs>
          <w:tab w:val="left" w:pos="9923"/>
        </w:tabs>
        <w:spacing w:line="3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tabs>
          <w:tab w:val="left" w:pos="9923"/>
        </w:tabs>
        <w:ind w:left="180" w:right="-31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Стержнем названной концепции является технология как логическое развитие «метода» в</w:t>
      </w:r>
    </w:p>
    <w:p w:rsidR="00245B6F" w:rsidRPr="001C34E5" w:rsidRDefault="00245B6F" w:rsidP="00245B6F">
      <w:pPr>
        <w:tabs>
          <w:tab w:val="left" w:pos="9923"/>
        </w:tabs>
        <w:spacing w:line="48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tabs>
          <w:tab w:val="left" w:pos="9923"/>
        </w:tabs>
        <w:spacing w:line="280" w:lineRule="auto"/>
        <w:ind w:right="-31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 xml:space="preserve">следующих  </w:t>
      </w:r>
      <w:proofErr w:type="gramStart"/>
      <w:r w:rsidRPr="001C34E5">
        <w:rPr>
          <w:rFonts w:eastAsia="Times New Roman"/>
          <w:sz w:val="28"/>
          <w:szCs w:val="28"/>
        </w:rPr>
        <w:t>аспектах</w:t>
      </w:r>
      <w:proofErr w:type="gramEnd"/>
      <w:r w:rsidRPr="001C34E5">
        <w:rPr>
          <w:rFonts w:eastAsia="Times New Roman"/>
          <w:sz w:val="28"/>
          <w:szCs w:val="28"/>
        </w:rPr>
        <w:t>: процесс достижения поставленной цели формализован настолько, что становится возможным его воспроизведение  в  широком  спектре  условий  при  практически  идентичных результатах; 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245B6F" w:rsidRPr="001C34E5" w:rsidRDefault="00245B6F" w:rsidP="00245B6F">
      <w:pPr>
        <w:tabs>
          <w:tab w:val="left" w:pos="9923"/>
        </w:tabs>
        <w:spacing w:line="118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tabs>
          <w:tab w:val="left" w:pos="9923"/>
        </w:tabs>
        <w:spacing w:line="292" w:lineRule="auto"/>
        <w:ind w:right="-31"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245B6F" w:rsidRPr="001C34E5" w:rsidRDefault="00245B6F" w:rsidP="00245B6F">
      <w:pPr>
        <w:tabs>
          <w:tab w:val="left" w:pos="9923"/>
        </w:tabs>
        <w:spacing w:line="289" w:lineRule="auto"/>
        <w:ind w:left="180" w:right="-31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</w:t>
      </w:r>
    </w:p>
    <w:p w:rsidR="00245B6F" w:rsidRPr="001C34E5" w:rsidRDefault="00245B6F" w:rsidP="00245B6F">
      <w:pPr>
        <w:spacing w:line="10" w:lineRule="exact"/>
        <w:jc w:val="both"/>
        <w:rPr>
          <w:sz w:val="28"/>
          <w:szCs w:val="28"/>
        </w:rPr>
      </w:pPr>
    </w:p>
    <w:p w:rsidR="00245B6F" w:rsidRPr="001C34E5" w:rsidRDefault="00245B6F" w:rsidP="00245B6F">
      <w:pPr>
        <w:spacing w:line="317" w:lineRule="auto"/>
        <w:ind w:right="20"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</w:t>
      </w:r>
    </w:p>
    <w:p w:rsidR="00245B6F" w:rsidRPr="001C34E5" w:rsidRDefault="00245B6F" w:rsidP="00245B6F">
      <w:pPr>
        <w:spacing w:line="3" w:lineRule="exact"/>
        <w:rPr>
          <w:sz w:val="28"/>
          <w:szCs w:val="28"/>
        </w:rPr>
      </w:pPr>
    </w:p>
    <w:p w:rsidR="00245B6F" w:rsidRPr="001C34E5" w:rsidRDefault="00245B6F" w:rsidP="00245B6F">
      <w:pPr>
        <w:spacing w:line="314" w:lineRule="auto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 xml:space="preserve">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</w:t>
      </w:r>
      <w:r w:rsidRPr="001C34E5">
        <w:rPr>
          <w:rFonts w:eastAsia="Times New Roman"/>
          <w:sz w:val="28"/>
          <w:szCs w:val="28"/>
        </w:rPr>
        <w:lastRenderedPageBreak/>
        <w:t>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</w:t>
      </w:r>
    </w:p>
    <w:p w:rsidR="00245B6F" w:rsidRPr="001C34E5" w:rsidRDefault="00245B6F" w:rsidP="00245B6F">
      <w:pPr>
        <w:spacing w:line="2" w:lineRule="exact"/>
        <w:rPr>
          <w:sz w:val="28"/>
          <w:szCs w:val="28"/>
        </w:rPr>
      </w:pPr>
    </w:p>
    <w:p w:rsidR="00245B6F" w:rsidRPr="001C34E5" w:rsidRDefault="00245B6F" w:rsidP="00245B6F">
      <w:pPr>
        <w:numPr>
          <w:ilvl w:val="0"/>
          <w:numId w:val="1"/>
        </w:numPr>
        <w:tabs>
          <w:tab w:val="left" w:pos="283"/>
        </w:tabs>
        <w:spacing w:line="297" w:lineRule="auto"/>
        <w:ind w:firstLine="7"/>
        <w:jc w:val="both"/>
        <w:rPr>
          <w:rFonts w:eastAsia="Times New Roman"/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:rsidR="00245B6F" w:rsidRPr="001C34E5" w:rsidRDefault="00245B6F" w:rsidP="00245B6F">
      <w:pPr>
        <w:rPr>
          <w:sz w:val="28"/>
          <w:szCs w:val="28"/>
        </w:rPr>
        <w:sectPr w:rsidR="00245B6F" w:rsidRPr="001C34E5" w:rsidSect="00500A50">
          <w:footerReference w:type="default" r:id="rId9"/>
          <w:pgSz w:w="11900" w:h="16841"/>
          <w:pgMar w:top="812" w:right="639" w:bottom="1440" w:left="660" w:header="0" w:footer="0" w:gutter="0"/>
          <w:cols w:space="720" w:equalWidth="0">
            <w:col w:w="10600"/>
          </w:cols>
          <w:titlePg/>
          <w:docGrid w:linePitch="299"/>
        </w:sectPr>
      </w:pPr>
    </w:p>
    <w:p w:rsidR="00245B6F" w:rsidRPr="001C34E5" w:rsidRDefault="002F5314" w:rsidP="00245B6F">
      <w:pPr>
        <w:spacing w:line="308" w:lineRule="auto"/>
        <w:ind w:right="140"/>
        <w:jc w:val="center"/>
        <w:rPr>
          <w:b/>
          <w:bCs/>
          <w:sz w:val="28"/>
          <w:szCs w:val="28"/>
        </w:rPr>
      </w:pPr>
      <w:r w:rsidRPr="001C34E5">
        <w:rPr>
          <w:rFonts w:eastAsia="Times New Roman"/>
          <w:b/>
          <w:bCs/>
          <w:sz w:val="28"/>
          <w:szCs w:val="28"/>
        </w:rPr>
        <w:lastRenderedPageBreak/>
        <w:t>2.</w:t>
      </w:r>
      <w:r w:rsidR="00245B6F" w:rsidRPr="001C34E5">
        <w:rPr>
          <w:rFonts w:eastAsia="Times New Roman"/>
          <w:b/>
          <w:bCs/>
          <w:sz w:val="28"/>
          <w:szCs w:val="28"/>
        </w:rPr>
        <w:t>ЦЕЛИ И ЗАДАЧИ ИЗУЧЕНИЯ ПРЕДМЕТНОЙ ОБЛАСТИ «ТЕХНОЛОГИЯ» В ОСНОВНОМ ОБЩЕМ ОБРАЗОВАНИИ</w:t>
      </w:r>
    </w:p>
    <w:p w:rsidR="00245B6F" w:rsidRPr="001C34E5" w:rsidRDefault="00245B6F" w:rsidP="00245B6F">
      <w:pPr>
        <w:spacing w:line="50" w:lineRule="exact"/>
        <w:rPr>
          <w:sz w:val="28"/>
          <w:szCs w:val="28"/>
        </w:rPr>
      </w:pPr>
    </w:p>
    <w:p w:rsidR="00245B6F" w:rsidRPr="001C34E5" w:rsidRDefault="00245B6F" w:rsidP="00245B6F">
      <w:pPr>
        <w:spacing w:line="286" w:lineRule="auto"/>
        <w:ind w:right="-31" w:firstLine="180"/>
        <w:jc w:val="both"/>
        <w:rPr>
          <w:sz w:val="28"/>
          <w:szCs w:val="28"/>
        </w:rPr>
      </w:pPr>
      <w:r w:rsidRPr="001C34E5">
        <w:rPr>
          <w:rFonts w:eastAsia="Times New Roman"/>
          <w:b/>
          <w:bCs/>
          <w:sz w:val="28"/>
          <w:szCs w:val="28"/>
        </w:rPr>
        <w:t>Основной целью</w:t>
      </w:r>
      <w:r w:rsidRPr="001C34E5">
        <w:rPr>
          <w:rFonts w:eastAsia="Times New Roman"/>
          <w:sz w:val="28"/>
          <w:szCs w:val="28"/>
        </w:rPr>
        <w:t xml:space="preserve">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</w:t>
      </w:r>
      <w:r w:rsidRPr="001C34E5">
        <w:rPr>
          <w:rFonts w:eastAsia="Times"/>
          <w:sz w:val="28"/>
          <w:szCs w:val="28"/>
        </w:rPr>
        <w:t>-</w:t>
      </w:r>
      <w:r w:rsidRPr="001C34E5">
        <w:rPr>
          <w:rFonts w:eastAsia="Times New Roman"/>
          <w:sz w:val="28"/>
          <w:szCs w:val="28"/>
        </w:rPr>
        <w:t>технологического развития Российской Федерации.</w:t>
      </w:r>
    </w:p>
    <w:p w:rsidR="00245B6F" w:rsidRPr="001C34E5" w:rsidRDefault="00245B6F" w:rsidP="00245B6F">
      <w:pPr>
        <w:ind w:left="180" w:right="-31"/>
        <w:jc w:val="both"/>
        <w:rPr>
          <w:sz w:val="28"/>
          <w:szCs w:val="28"/>
        </w:rPr>
      </w:pPr>
      <w:r w:rsidRPr="001C34E5">
        <w:rPr>
          <w:rFonts w:eastAsia="Times New Roman"/>
          <w:b/>
          <w:bCs/>
          <w:sz w:val="28"/>
          <w:szCs w:val="28"/>
        </w:rPr>
        <w:t>Задачами курса</w:t>
      </w:r>
      <w:r w:rsidRPr="001C34E5">
        <w:rPr>
          <w:rFonts w:eastAsia="Times New Roman"/>
          <w:sz w:val="28"/>
          <w:szCs w:val="28"/>
        </w:rPr>
        <w:t xml:space="preserve"> технологии являются:</w:t>
      </w:r>
    </w:p>
    <w:p w:rsidR="00245B6F" w:rsidRPr="001C34E5" w:rsidRDefault="00245B6F" w:rsidP="00245B6F">
      <w:pPr>
        <w:spacing w:line="129" w:lineRule="exact"/>
        <w:rPr>
          <w:sz w:val="28"/>
          <w:szCs w:val="28"/>
        </w:rPr>
      </w:pPr>
    </w:p>
    <w:p w:rsidR="00245B6F" w:rsidRPr="001C34E5" w:rsidRDefault="00245B6F" w:rsidP="00245B6F">
      <w:pPr>
        <w:spacing w:line="307" w:lineRule="auto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245B6F" w:rsidRPr="001C34E5" w:rsidRDefault="00245B6F" w:rsidP="00245B6F">
      <w:pPr>
        <w:spacing w:line="4" w:lineRule="exact"/>
        <w:rPr>
          <w:sz w:val="28"/>
          <w:szCs w:val="28"/>
        </w:rPr>
      </w:pPr>
    </w:p>
    <w:p w:rsidR="00245B6F" w:rsidRPr="001C34E5" w:rsidRDefault="00245B6F" w:rsidP="00245B6F">
      <w:pPr>
        <w:spacing w:line="288" w:lineRule="auto"/>
        <w:ind w:right="2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245B6F" w:rsidRPr="001C34E5" w:rsidRDefault="00245B6F" w:rsidP="00245B6F">
      <w:pPr>
        <w:spacing w:line="1" w:lineRule="exact"/>
        <w:rPr>
          <w:sz w:val="28"/>
          <w:szCs w:val="28"/>
        </w:rPr>
      </w:pPr>
    </w:p>
    <w:p w:rsidR="00245B6F" w:rsidRPr="001C34E5" w:rsidRDefault="00245B6F" w:rsidP="00245B6F">
      <w:pPr>
        <w:spacing w:line="318" w:lineRule="auto"/>
        <w:ind w:right="20"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245B6F" w:rsidRPr="001C34E5" w:rsidRDefault="00245B6F" w:rsidP="00245B6F">
      <w:pPr>
        <w:spacing w:line="1" w:lineRule="exact"/>
        <w:rPr>
          <w:sz w:val="28"/>
          <w:szCs w:val="28"/>
        </w:rPr>
      </w:pPr>
    </w:p>
    <w:p w:rsidR="00245B6F" w:rsidRPr="001C34E5" w:rsidRDefault="00245B6F" w:rsidP="00245B6F">
      <w:pPr>
        <w:spacing w:line="319" w:lineRule="auto"/>
        <w:ind w:right="2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245B6F" w:rsidRPr="001C34E5" w:rsidRDefault="00245B6F" w:rsidP="00245B6F">
      <w:pPr>
        <w:spacing w:line="1" w:lineRule="exact"/>
        <w:rPr>
          <w:sz w:val="28"/>
          <w:szCs w:val="28"/>
        </w:rPr>
      </w:pPr>
    </w:p>
    <w:p w:rsidR="00245B6F" w:rsidRPr="001C34E5" w:rsidRDefault="00245B6F" w:rsidP="00245B6F">
      <w:pPr>
        <w:spacing w:line="307" w:lineRule="auto"/>
        <w:ind w:right="2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245B6F" w:rsidRPr="001C34E5" w:rsidRDefault="00245B6F" w:rsidP="00245B6F">
      <w:pPr>
        <w:spacing w:line="4" w:lineRule="exact"/>
        <w:rPr>
          <w:sz w:val="28"/>
          <w:szCs w:val="28"/>
        </w:rPr>
      </w:pPr>
    </w:p>
    <w:p w:rsidR="00245B6F" w:rsidRPr="001C34E5" w:rsidRDefault="00245B6F" w:rsidP="00245B6F">
      <w:pPr>
        <w:spacing w:line="305" w:lineRule="auto"/>
        <w:ind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 xml:space="preserve">Как подчёркивается в </w:t>
      </w:r>
      <w:r w:rsidRPr="001C34E5">
        <w:rPr>
          <w:rFonts w:eastAsia="Times New Roman"/>
          <w:b/>
          <w:bCs/>
          <w:sz w:val="28"/>
          <w:szCs w:val="28"/>
        </w:rPr>
        <w:t>Концепции преподавания</w:t>
      </w:r>
      <w:r w:rsidRPr="001C34E5">
        <w:rPr>
          <w:rFonts w:eastAsia="Times New Roman"/>
          <w:sz w:val="28"/>
          <w:szCs w:val="28"/>
        </w:rPr>
        <w:t xml:space="preserve">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245B6F" w:rsidRPr="001C34E5" w:rsidRDefault="00245B6F" w:rsidP="00245B6F">
      <w:pPr>
        <w:spacing w:line="12" w:lineRule="exact"/>
        <w:rPr>
          <w:sz w:val="28"/>
          <w:szCs w:val="28"/>
        </w:rPr>
      </w:pPr>
    </w:p>
    <w:p w:rsidR="00245B6F" w:rsidRPr="001C34E5" w:rsidRDefault="00245B6F" w:rsidP="00245B6F">
      <w:pPr>
        <w:spacing w:line="316" w:lineRule="auto"/>
        <w:ind w:right="-31"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245B6F" w:rsidRPr="001C34E5" w:rsidRDefault="00245B6F" w:rsidP="00245B6F">
      <w:pPr>
        <w:spacing w:line="317" w:lineRule="auto"/>
        <w:ind w:right="-31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понятийное знание, которое складывается из набора понятий, характеризующих данную предметную область;</w:t>
      </w:r>
    </w:p>
    <w:p w:rsidR="00245B6F" w:rsidRPr="001C34E5" w:rsidRDefault="00245B6F" w:rsidP="00245B6F">
      <w:pPr>
        <w:spacing w:line="1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ind w:right="-31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lastRenderedPageBreak/>
        <w:t>алгоритмическое (технологическое) знание — знание методов, технологий, приводящих к</w:t>
      </w:r>
    </w:p>
    <w:p w:rsidR="00245B6F" w:rsidRPr="001C34E5" w:rsidRDefault="00245B6F" w:rsidP="00245B6F">
      <w:pPr>
        <w:spacing w:line="53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spacing w:line="285" w:lineRule="auto"/>
        <w:ind w:right="-31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желаемому     результату     при     соблюдении     определённых     условий; предметное знание, складывающееся из знания и понимания сути законов и закономерностей,</w:t>
      </w:r>
    </w:p>
    <w:p w:rsidR="00245B6F" w:rsidRPr="001C34E5" w:rsidRDefault="00245B6F" w:rsidP="00245B6F">
      <w:pPr>
        <w:spacing w:line="2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ind w:right="-31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применяемых в той или иной предметной области;</w:t>
      </w:r>
    </w:p>
    <w:p w:rsidR="00245B6F" w:rsidRPr="001C34E5" w:rsidRDefault="00245B6F" w:rsidP="00245B6F">
      <w:pPr>
        <w:spacing w:line="122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ind w:right="-31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методологическое знание — знание общих закономерностей изучаемых явлений и процессов.</w:t>
      </w:r>
    </w:p>
    <w:p w:rsidR="00245B6F" w:rsidRPr="001C34E5" w:rsidRDefault="00245B6F" w:rsidP="00245B6F">
      <w:pPr>
        <w:spacing w:line="122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spacing w:line="318" w:lineRule="auto"/>
        <w:ind w:right="-31" w:firstLine="180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245B6F" w:rsidRPr="001C34E5" w:rsidRDefault="00245B6F" w:rsidP="00245B6F">
      <w:pPr>
        <w:spacing w:line="1" w:lineRule="exact"/>
        <w:ind w:right="-31"/>
        <w:jc w:val="both"/>
        <w:rPr>
          <w:sz w:val="28"/>
          <w:szCs w:val="28"/>
        </w:rPr>
      </w:pPr>
    </w:p>
    <w:p w:rsidR="00245B6F" w:rsidRPr="001C34E5" w:rsidRDefault="00245B6F" w:rsidP="00245B6F">
      <w:pPr>
        <w:spacing w:line="346" w:lineRule="auto"/>
        <w:ind w:right="-31"/>
        <w:jc w:val="both"/>
        <w:rPr>
          <w:sz w:val="28"/>
          <w:szCs w:val="28"/>
        </w:rPr>
      </w:pPr>
      <w:proofErr w:type="spellStart"/>
      <w:r w:rsidRPr="001C34E5">
        <w:rPr>
          <w:rFonts w:eastAsia="Times New Roman"/>
          <w:sz w:val="28"/>
          <w:szCs w:val="28"/>
        </w:rPr>
        <w:t>технологизация</w:t>
      </w:r>
      <w:proofErr w:type="spellEnd"/>
      <w:r w:rsidRPr="001C34E5">
        <w:rPr>
          <w:rFonts w:eastAsia="Times New Roman"/>
          <w:sz w:val="28"/>
          <w:szCs w:val="28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</w:t>
      </w:r>
    </w:p>
    <w:p w:rsidR="00245B6F" w:rsidRPr="001C34E5" w:rsidRDefault="00245B6F" w:rsidP="00245B6F">
      <w:pPr>
        <w:ind w:right="-31"/>
        <w:jc w:val="both"/>
        <w:rPr>
          <w:sz w:val="28"/>
          <w:szCs w:val="28"/>
        </w:rPr>
        <w:sectPr w:rsidR="00245B6F" w:rsidRPr="001C34E5">
          <w:pgSz w:w="11900" w:h="16841"/>
          <w:pgMar w:top="821" w:right="639" w:bottom="660" w:left="660" w:header="0" w:footer="0" w:gutter="0"/>
          <w:cols w:space="720" w:equalWidth="0">
            <w:col w:w="10600"/>
          </w:cols>
        </w:sectPr>
      </w:pPr>
    </w:p>
    <w:p w:rsidR="00245B6F" w:rsidRPr="001C34E5" w:rsidRDefault="00245B6F" w:rsidP="00245B6F">
      <w:pPr>
        <w:spacing w:line="318" w:lineRule="auto"/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lastRenderedPageBreak/>
        <w:t>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245B6F" w:rsidRPr="001C34E5" w:rsidRDefault="00245B6F" w:rsidP="00245B6F">
      <w:pPr>
        <w:spacing w:line="1" w:lineRule="exact"/>
        <w:jc w:val="both"/>
        <w:rPr>
          <w:sz w:val="28"/>
          <w:szCs w:val="28"/>
        </w:rPr>
      </w:pPr>
    </w:p>
    <w:p w:rsidR="00245B6F" w:rsidRPr="001C34E5" w:rsidRDefault="00245B6F" w:rsidP="00245B6F">
      <w:pPr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уровень представления;</w:t>
      </w:r>
    </w:p>
    <w:p w:rsidR="00245B6F" w:rsidRPr="001C34E5" w:rsidRDefault="00245B6F" w:rsidP="00245B6F">
      <w:pPr>
        <w:spacing w:line="125" w:lineRule="exact"/>
        <w:jc w:val="both"/>
        <w:rPr>
          <w:sz w:val="28"/>
          <w:szCs w:val="28"/>
        </w:rPr>
      </w:pPr>
    </w:p>
    <w:p w:rsidR="00245B6F" w:rsidRPr="001C34E5" w:rsidRDefault="00245B6F" w:rsidP="00245B6F">
      <w:pPr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уровень пользователя;</w:t>
      </w:r>
    </w:p>
    <w:p w:rsidR="00245B6F" w:rsidRPr="001C34E5" w:rsidRDefault="00245B6F" w:rsidP="00245B6F">
      <w:pPr>
        <w:spacing w:line="125" w:lineRule="exact"/>
        <w:jc w:val="both"/>
        <w:rPr>
          <w:sz w:val="28"/>
          <w:szCs w:val="28"/>
        </w:rPr>
      </w:pPr>
    </w:p>
    <w:p w:rsidR="00245B6F" w:rsidRPr="001C34E5" w:rsidRDefault="00245B6F" w:rsidP="00245B6F">
      <w:pPr>
        <w:jc w:val="both"/>
        <w:rPr>
          <w:sz w:val="28"/>
          <w:szCs w:val="28"/>
        </w:rPr>
      </w:pPr>
      <w:proofErr w:type="spellStart"/>
      <w:r w:rsidRPr="001C34E5">
        <w:rPr>
          <w:rFonts w:eastAsia="Times New Roman"/>
          <w:sz w:val="28"/>
          <w:szCs w:val="28"/>
        </w:rPr>
        <w:t>когнитивно</w:t>
      </w:r>
      <w:proofErr w:type="spellEnd"/>
      <w:r w:rsidRPr="001C34E5">
        <w:rPr>
          <w:rFonts w:eastAsia="Times"/>
          <w:sz w:val="28"/>
          <w:szCs w:val="28"/>
        </w:rPr>
        <w:t>-</w:t>
      </w:r>
      <w:r w:rsidRPr="001C34E5">
        <w:rPr>
          <w:rFonts w:eastAsia="Times New Roman"/>
          <w:sz w:val="28"/>
          <w:szCs w:val="28"/>
        </w:rPr>
        <w:t>продуктивный уровень (создание технологий);</w:t>
      </w:r>
    </w:p>
    <w:p w:rsidR="00245B6F" w:rsidRPr="001C34E5" w:rsidRDefault="00245B6F" w:rsidP="00245B6F">
      <w:pPr>
        <w:spacing w:line="125" w:lineRule="exact"/>
        <w:jc w:val="both"/>
        <w:rPr>
          <w:sz w:val="28"/>
          <w:szCs w:val="28"/>
        </w:rPr>
      </w:pPr>
    </w:p>
    <w:p w:rsidR="00245B6F" w:rsidRPr="001C34E5" w:rsidRDefault="00245B6F" w:rsidP="00245B6F">
      <w:pPr>
        <w:jc w:val="both"/>
        <w:rPr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практически вся современная профессиональная деятельность, включая ручной труд,</w:t>
      </w:r>
    </w:p>
    <w:p w:rsidR="00245B6F" w:rsidRPr="001C34E5" w:rsidRDefault="00245B6F" w:rsidP="00245B6F">
      <w:pPr>
        <w:spacing w:line="125" w:lineRule="exact"/>
        <w:jc w:val="both"/>
        <w:rPr>
          <w:sz w:val="28"/>
          <w:szCs w:val="28"/>
        </w:rPr>
      </w:pPr>
    </w:p>
    <w:p w:rsidR="00245B6F" w:rsidRPr="001C34E5" w:rsidRDefault="00245B6F" w:rsidP="00245B6F">
      <w:pPr>
        <w:spacing w:line="283" w:lineRule="auto"/>
        <w:ind w:right="140"/>
        <w:jc w:val="both"/>
        <w:rPr>
          <w:sz w:val="28"/>
          <w:szCs w:val="28"/>
        </w:rPr>
      </w:pPr>
      <w:proofErr w:type="spellStart"/>
      <w:r w:rsidRPr="001C34E5">
        <w:rPr>
          <w:rFonts w:eastAsia="Times New Roman"/>
          <w:sz w:val="28"/>
          <w:szCs w:val="28"/>
        </w:rPr>
        <w:t>существляется</w:t>
      </w:r>
      <w:proofErr w:type="spellEnd"/>
      <w:r w:rsidRPr="001C34E5">
        <w:rPr>
          <w:rFonts w:eastAsia="Times New Roman"/>
          <w:sz w:val="28"/>
          <w:szCs w:val="28"/>
        </w:rPr>
        <w:t xml:space="preserve">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245B6F" w:rsidRPr="001C34E5" w:rsidRDefault="00245B6F" w:rsidP="00245B6F">
      <w:pPr>
        <w:spacing w:line="3" w:lineRule="exact"/>
        <w:jc w:val="both"/>
        <w:rPr>
          <w:sz w:val="28"/>
          <w:szCs w:val="28"/>
        </w:rPr>
      </w:pPr>
    </w:p>
    <w:p w:rsidR="00245B6F" w:rsidRPr="001C34E5" w:rsidRDefault="00245B6F" w:rsidP="00245B6F">
      <w:pPr>
        <w:jc w:val="both"/>
        <w:rPr>
          <w:rFonts w:eastAsia="Times New Roman"/>
          <w:sz w:val="28"/>
          <w:szCs w:val="28"/>
        </w:rPr>
      </w:pPr>
      <w:r w:rsidRPr="001C34E5">
        <w:rPr>
          <w:rFonts w:eastAsia="Times New Roman"/>
          <w:sz w:val="28"/>
          <w:szCs w:val="28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</w:t>
      </w:r>
      <w:r w:rsidRPr="001C34E5">
        <w:rPr>
          <w:rFonts w:eastAsia="Times"/>
          <w:sz w:val="28"/>
          <w:szCs w:val="28"/>
        </w:rPr>
        <w:t>-</w:t>
      </w:r>
      <w:r w:rsidRPr="001C34E5">
        <w:rPr>
          <w:rFonts w:eastAsia="Times New Roman"/>
          <w:sz w:val="28"/>
          <w:szCs w:val="28"/>
        </w:rPr>
        <w:t>когнитивных, нацеленных на освоение учащимися знаний, на развитии умения</w:t>
      </w:r>
    </w:p>
    <w:p w:rsidR="00DA3687" w:rsidRPr="001C34E5" w:rsidRDefault="00DA3687" w:rsidP="00245B6F">
      <w:pPr>
        <w:jc w:val="both"/>
        <w:rPr>
          <w:rFonts w:eastAsia="Times New Roman"/>
          <w:sz w:val="28"/>
          <w:szCs w:val="28"/>
        </w:rPr>
      </w:pPr>
    </w:p>
    <w:p w:rsidR="00DA3687" w:rsidRPr="001C34E5" w:rsidRDefault="00DA3687" w:rsidP="00245B6F">
      <w:pPr>
        <w:jc w:val="both"/>
        <w:rPr>
          <w:rFonts w:eastAsia="Times New Roman"/>
          <w:sz w:val="28"/>
          <w:szCs w:val="28"/>
        </w:rPr>
      </w:pPr>
    </w:p>
    <w:p w:rsidR="00DA3687" w:rsidRPr="001C34E5" w:rsidRDefault="002F5314" w:rsidP="00DA3687">
      <w:pPr>
        <w:jc w:val="center"/>
        <w:rPr>
          <w:sz w:val="28"/>
          <w:szCs w:val="28"/>
        </w:rPr>
      </w:pPr>
      <w:r w:rsidRPr="001C34E5">
        <w:rPr>
          <w:b/>
          <w:sz w:val="28"/>
          <w:szCs w:val="28"/>
        </w:rPr>
        <w:t>3.</w:t>
      </w:r>
      <w:r w:rsidR="00DA3687" w:rsidRPr="001C34E5">
        <w:rPr>
          <w:b/>
          <w:sz w:val="28"/>
          <w:szCs w:val="28"/>
        </w:rPr>
        <w:t>Описание места учебного предмета в учебном плане</w:t>
      </w:r>
    </w:p>
    <w:p w:rsidR="00DA3687" w:rsidRPr="001C34E5" w:rsidRDefault="00DA3687" w:rsidP="00DA368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    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искусственной, созданной людьми среды техники и технологии, называемой </w:t>
      </w:r>
      <w:proofErr w:type="spellStart"/>
      <w:r w:rsidRPr="001C34E5">
        <w:rPr>
          <w:rFonts w:ascii="Times New Roman" w:hAnsi="Times New Roman" w:cs="Times New Roman"/>
          <w:sz w:val="28"/>
          <w:szCs w:val="28"/>
        </w:rPr>
        <w:t>техносферой</w:t>
      </w:r>
      <w:proofErr w:type="spellEnd"/>
      <w:r w:rsidRPr="001C34E5">
        <w:rPr>
          <w:rFonts w:ascii="Times New Roman" w:hAnsi="Times New Roman" w:cs="Times New Roman"/>
          <w:sz w:val="28"/>
          <w:szCs w:val="28"/>
        </w:rPr>
        <w:t xml:space="preserve"> и являющейся главной составляющей окружающей человека действительности. </w:t>
      </w:r>
    </w:p>
    <w:p w:rsidR="00DA3687" w:rsidRPr="001C34E5" w:rsidRDefault="00DA3687" w:rsidP="00DA368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    Базисный учебный план образовательного учреждения МКОУ СОШ №1 п. Пелым   основного   включает   для обязательного изучения образовательной области «Технология»</w:t>
      </w:r>
    </w:p>
    <w:p w:rsidR="00DA3687" w:rsidRPr="001C34E5" w:rsidRDefault="00DA3687" w:rsidP="00DA368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34E5">
        <w:rPr>
          <w:rFonts w:ascii="Times New Roman" w:hAnsi="Times New Roman" w:cs="Times New Roman"/>
          <w:b/>
          <w:bCs/>
          <w:sz w:val="28"/>
          <w:szCs w:val="28"/>
        </w:rPr>
        <w:t>в 9-м классе – 34 часа из  расчета 1 час в неделю.</w:t>
      </w:r>
    </w:p>
    <w:p w:rsidR="00DA3687" w:rsidRPr="001C34E5" w:rsidRDefault="00DA3687" w:rsidP="00DA368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    С учетом общих требований ФГОС ООО второго поколения, изучение предметной области  «Технология» должно обеспечить:</w:t>
      </w:r>
    </w:p>
    <w:p w:rsidR="00DA3687" w:rsidRPr="001C34E5" w:rsidRDefault="00DA3687" w:rsidP="00DA368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DA3687" w:rsidRPr="001C34E5" w:rsidRDefault="00DA3687" w:rsidP="00DA368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DA3687" w:rsidRPr="001C34E5" w:rsidRDefault="00DA3687" w:rsidP="00DA368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совершенствование умений осуществлять учебно-исследовательскую и проектную деятельность;</w:t>
      </w:r>
    </w:p>
    <w:p w:rsidR="00DA3687" w:rsidRPr="001C34E5" w:rsidRDefault="00DA3687" w:rsidP="00DA3687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формирование способности придавать экологической направленности любой деятельности, проекту; демонстрировать экологическое мышление в разных формах деятельности. </w:t>
      </w:r>
    </w:p>
    <w:p w:rsidR="00DA3687" w:rsidRPr="001C34E5" w:rsidRDefault="00DA3687" w:rsidP="00245B6F">
      <w:pPr>
        <w:jc w:val="both"/>
        <w:rPr>
          <w:rFonts w:eastAsia="Times New Roman"/>
          <w:sz w:val="28"/>
          <w:szCs w:val="28"/>
        </w:rPr>
      </w:pPr>
    </w:p>
    <w:p w:rsidR="00B343CD" w:rsidRPr="001C34E5" w:rsidRDefault="00B343CD" w:rsidP="00B343CD">
      <w:pPr>
        <w:pStyle w:val="a7"/>
        <w:ind w:firstLine="0"/>
        <w:jc w:val="left"/>
        <w:rPr>
          <w:b/>
          <w:sz w:val="28"/>
          <w:szCs w:val="28"/>
        </w:rPr>
      </w:pPr>
      <w:r w:rsidRPr="001C34E5">
        <w:rPr>
          <w:b/>
          <w:sz w:val="28"/>
          <w:szCs w:val="28"/>
        </w:rPr>
        <w:t xml:space="preserve">УМК           </w:t>
      </w:r>
    </w:p>
    <w:p w:rsidR="00B343CD" w:rsidRPr="001C34E5" w:rsidRDefault="00B343CD" w:rsidP="00B343CD">
      <w:pPr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1C34E5">
        <w:rPr>
          <w:sz w:val="28"/>
          <w:szCs w:val="28"/>
        </w:rPr>
        <w:lastRenderedPageBreak/>
        <w:t xml:space="preserve">Технология: Учебник для учащихся 9 класса общеобразовательных учреждений – 2-е изд., </w:t>
      </w:r>
      <w:proofErr w:type="spellStart"/>
      <w:r w:rsidRPr="001C34E5">
        <w:rPr>
          <w:sz w:val="28"/>
          <w:szCs w:val="28"/>
        </w:rPr>
        <w:t>перераб</w:t>
      </w:r>
      <w:proofErr w:type="spellEnd"/>
      <w:r w:rsidRPr="001C34E5">
        <w:rPr>
          <w:sz w:val="28"/>
          <w:szCs w:val="28"/>
        </w:rPr>
        <w:t xml:space="preserve">. /Под ред. В.Д. Симоненко. – М.: </w:t>
      </w:r>
      <w:proofErr w:type="spellStart"/>
      <w:r w:rsidRPr="001C34E5">
        <w:rPr>
          <w:sz w:val="28"/>
          <w:szCs w:val="28"/>
        </w:rPr>
        <w:t>Вентана</w:t>
      </w:r>
      <w:proofErr w:type="spellEnd"/>
      <w:r w:rsidRPr="001C34E5">
        <w:rPr>
          <w:sz w:val="28"/>
          <w:szCs w:val="28"/>
        </w:rPr>
        <w:t xml:space="preserve"> - Граф, 2006. – 192 с.: ил. </w:t>
      </w:r>
    </w:p>
    <w:p w:rsidR="002F5314" w:rsidRPr="001C34E5" w:rsidRDefault="002F5314" w:rsidP="002F5314">
      <w:pPr>
        <w:jc w:val="both"/>
        <w:rPr>
          <w:sz w:val="28"/>
          <w:szCs w:val="28"/>
        </w:rPr>
      </w:pPr>
    </w:p>
    <w:p w:rsidR="002F5314" w:rsidRPr="001C34E5" w:rsidRDefault="002F5314" w:rsidP="002F5314">
      <w:pPr>
        <w:jc w:val="both"/>
        <w:rPr>
          <w:sz w:val="28"/>
          <w:szCs w:val="28"/>
        </w:rPr>
      </w:pPr>
    </w:p>
    <w:p w:rsidR="002F5314" w:rsidRPr="001C34E5" w:rsidRDefault="002F5314" w:rsidP="002F5314">
      <w:pPr>
        <w:widowControl w:val="0"/>
        <w:jc w:val="center"/>
        <w:rPr>
          <w:b/>
          <w:sz w:val="28"/>
          <w:szCs w:val="28"/>
        </w:rPr>
      </w:pPr>
      <w:r w:rsidRPr="001C34E5">
        <w:rPr>
          <w:b/>
          <w:sz w:val="28"/>
          <w:szCs w:val="28"/>
        </w:rPr>
        <w:t xml:space="preserve">3. Личностные, </w:t>
      </w:r>
      <w:proofErr w:type="spellStart"/>
      <w:r w:rsidRPr="001C34E5">
        <w:rPr>
          <w:b/>
          <w:sz w:val="28"/>
          <w:szCs w:val="28"/>
        </w:rPr>
        <w:t>метапредметные</w:t>
      </w:r>
      <w:proofErr w:type="spellEnd"/>
      <w:r w:rsidRPr="001C34E5">
        <w:rPr>
          <w:b/>
          <w:sz w:val="28"/>
          <w:szCs w:val="28"/>
        </w:rPr>
        <w:t xml:space="preserve"> и предметные результаты освоения технологии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 </w:t>
      </w:r>
      <w:r w:rsidRPr="001C34E5">
        <w:rPr>
          <w:rFonts w:ascii="Times New Roman" w:hAnsi="Times New Roman" w:cs="Times New Roman"/>
          <w:sz w:val="28"/>
          <w:szCs w:val="28"/>
        </w:rPr>
        <w:t>освоения обучающимися предмета «Технология»: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проявление познавательной активности в области предметной технологической деятельности;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1C34E5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1C34E5">
        <w:rPr>
          <w:rFonts w:ascii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самооценка умственных и физических способностей при трудовой деятельности в различных сферах с позиций будущей социализации;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воспитание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проявление технико-технологического и экономического мышления при организации своей деятельности; формирование основ экологической культуры, соответствующей современному уровню экологического мышления; бережное отношение к природным и </w:t>
      </w:r>
      <w:proofErr w:type="spellStart"/>
      <w:r w:rsidRPr="001C34E5">
        <w:rPr>
          <w:rFonts w:ascii="Times New Roman" w:hAnsi="Times New Roman" w:cs="Times New Roman"/>
          <w:sz w:val="28"/>
          <w:szCs w:val="28"/>
        </w:rPr>
        <w:t>хозяйственнымресурсам</w:t>
      </w:r>
      <w:proofErr w:type="spellEnd"/>
      <w:r w:rsidRPr="001C34E5">
        <w:rPr>
          <w:rFonts w:ascii="Times New Roman" w:hAnsi="Times New Roman" w:cs="Times New Roman"/>
          <w:sz w:val="28"/>
          <w:szCs w:val="28"/>
        </w:rPr>
        <w:t>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4E5">
        <w:rPr>
          <w:rFonts w:ascii="Times New Roman" w:hAnsi="Times New Roman" w:cs="Times New Roman"/>
          <w:sz w:val="28"/>
          <w:szCs w:val="28"/>
        </w:rPr>
        <w:t>стных</w:t>
      </w:r>
      <w:proofErr w:type="spellEnd"/>
      <w:r w:rsidRPr="001C34E5">
        <w:rPr>
          <w:rFonts w:ascii="Times New Roman" w:hAnsi="Times New Roman" w:cs="Times New Roman"/>
          <w:sz w:val="28"/>
          <w:szCs w:val="28"/>
        </w:rPr>
        <w:t xml:space="preserve"> позиций обучающихся.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34E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1C34E5">
        <w:rPr>
          <w:rFonts w:ascii="Times New Roman" w:hAnsi="Times New Roman" w:cs="Times New Roman"/>
          <w:b/>
          <w:sz w:val="28"/>
          <w:szCs w:val="28"/>
        </w:rPr>
        <w:t xml:space="preserve"> результаты  </w:t>
      </w:r>
      <w:r w:rsidRPr="001C34E5">
        <w:rPr>
          <w:rFonts w:ascii="Times New Roman" w:hAnsi="Times New Roman" w:cs="Times New Roman"/>
          <w:sz w:val="28"/>
          <w:szCs w:val="28"/>
        </w:rPr>
        <w:t>освоения обучающимися предмета «Технология»: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lastRenderedPageBreak/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1C34E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1C34E5">
        <w:rPr>
          <w:rFonts w:ascii="Times New Roman" w:hAnsi="Times New Roman" w:cs="Times New Roman"/>
          <w:sz w:val="28"/>
          <w:szCs w:val="28"/>
        </w:rPr>
        <w:t xml:space="preserve"> и другие базы данных;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соблюдение норм и правил безопасности </w:t>
      </w:r>
      <w:proofErr w:type="spellStart"/>
      <w:r w:rsidRPr="001C34E5">
        <w:rPr>
          <w:rFonts w:ascii="Times New Roman" w:hAnsi="Times New Roman" w:cs="Times New Roman"/>
          <w:sz w:val="28"/>
          <w:szCs w:val="28"/>
        </w:rPr>
        <w:t>познавательно­трудовой</w:t>
      </w:r>
      <w:proofErr w:type="spellEnd"/>
      <w:r w:rsidRPr="001C34E5">
        <w:rPr>
          <w:rFonts w:ascii="Times New Roman" w:hAnsi="Times New Roman" w:cs="Times New Roman"/>
          <w:sz w:val="28"/>
          <w:szCs w:val="28"/>
        </w:rPr>
        <w:t xml:space="preserve"> деятельности и созидательного труда; соблюдение норм и правил культуры груда в соответствии с технологической культурой производства;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результаты  </w:t>
      </w:r>
      <w:r w:rsidRPr="001C34E5">
        <w:rPr>
          <w:rFonts w:ascii="Times New Roman" w:hAnsi="Times New Roman" w:cs="Times New Roman"/>
          <w:sz w:val="28"/>
          <w:szCs w:val="28"/>
        </w:rPr>
        <w:t>освоения обучающимися предмета «Технология»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4E5">
        <w:rPr>
          <w:rFonts w:ascii="Times New Roman" w:hAnsi="Times New Roman" w:cs="Times New Roman"/>
          <w:i/>
          <w:sz w:val="28"/>
          <w:szCs w:val="28"/>
        </w:rPr>
        <w:t>в познавательной сфере: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осознание роли техники и технологий для прогрессивного развития общества; формирование целостного представления о сущности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практическое освоение обучающимися основ </w:t>
      </w:r>
      <w:proofErr w:type="spellStart"/>
      <w:r w:rsidRPr="001C34E5">
        <w:rPr>
          <w:rFonts w:ascii="Times New Roman" w:hAnsi="Times New Roman" w:cs="Times New Roman"/>
          <w:sz w:val="28"/>
          <w:szCs w:val="28"/>
        </w:rPr>
        <w:t>проектно­исследовательской</w:t>
      </w:r>
      <w:proofErr w:type="spellEnd"/>
      <w:r w:rsidRPr="001C34E5">
        <w:rPr>
          <w:rFonts w:ascii="Times New Roman" w:hAnsi="Times New Roman" w:cs="Times New Roman"/>
          <w:sz w:val="28"/>
          <w:szCs w:val="28"/>
        </w:rPr>
        <w:t xml:space="preserve">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уяснение социальных и экологических последствий развития технологий промышленного и сельскохозяйственного производства;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овладение средствами и формами графического отображения объектов или процессов, правилами выполнения графической документации, методами чтения технической, технологической и инструктивной информации;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4E5">
        <w:rPr>
          <w:rFonts w:ascii="Times New Roman" w:hAnsi="Times New Roman" w:cs="Times New Roman"/>
          <w:i/>
          <w:sz w:val="28"/>
          <w:szCs w:val="28"/>
        </w:rPr>
        <w:t>в трудовой сфере: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планирование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lastRenderedPageBreak/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4E5">
        <w:rPr>
          <w:rFonts w:ascii="Times New Roman" w:hAnsi="Times New Roman" w:cs="Times New Roman"/>
          <w:i/>
          <w:sz w:val="28"/>
          <w:szCs w:val="28"/>
        </w:rPr>
        <w:t>в мотивационной сфере: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  <w:proofErr w:type="gramStart"/>
      <w:r w:rsidRPr="001C34E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согласование своих потребностей и требований с потребностями и требованиями других участников </w:t>
      </w:r>
      <w:proofErr w:type="spellStart"/>
      <w:r w:rsidRPr="001C34E5">
        <w:rPr>
          <w:rFonts w:ascii="Times New Roman" w:hAnsi="Times New Roman" w:cs="Times New Roman"/>
          <w:sz w:val="28"/>
          <w:szCs w:val="28"/>
        </w:rPr>
        <w:t>познавательно­трудовой</w:t>
      </w:r>
      <w:proofErr w:type="spellEnd"/>
      <w:r w:rsidRPr="001C34E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2F5314" w:rsidRPr="001C34E5" w:rsidRDefault="002F5314" w:rsidP="002F5314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мире профессий, связанных с изучаемыми технологиями, их востребованности на рынке труда; 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4E5">
        <w:rPr>
          <w:rFonts w:ascii="Times New Roman" w:hAnsi="Times New Roman" w:cs="Times New Roman"/>
          <w:i/>
          <w:sz w:val="28"/>
          <w:szCs w:val="28"/>
        </w:rPr>
        <w:t>в эстетической сфере</w:t>
      </w:r>
      <w:proofErr w:type="gramStart"/>
      <w:r w:rsidRPr="001C34E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овладение методами эстетического оформления изделий,</w:t>
      </w:r>
      <w:r w:rsidRPr="001C3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4E5">
        <w:rPr>
          <w:rFonts w:ascii="Times New Roman" w:hAnsi="Times New Roman" w:cs="Times New Roman"/>
          <w:sz w:val="28"/>
          <w:szCs w:val="28"/>
        </w:rPr>
        <w:t>обеспечения сохранности продуктов труда, дизайнерского</w:t>
      </w:r>
      <w:r w:rsidRPr="001C34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34E5">
        <w:rPr>
          <w:rFonts w:ascii="Times New Roman" w:hAnsi="Times New Roman" w:cs="Times New Roman"/>
          <w:sz w:val="28"/>
          <w:szCs w:val="28"/>
        </w:rPr>
        <w:t xml:space="preserve">проектирования изделий; 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опрятное содержание рабочей одежды;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lastRenderedPageBreak/>
        <w:t>участие в оформлении класса и школы, озеленении пришкольного участка, стремление внести красоту в домашний быт;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4E5">
        <w:rPr>
          <w:rFonts w:ascii="Times New Roman" w:hAnsi="Times New Roman" w:cs="Times New Roman"/>
          <w:i/>
          <w:sz w:val="28"/>
          <w:szCs w:val="28"/>
        </w:rPr>
        <w:t>в коммуникативной сфере: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</w:t>
      </w:r>
      <w:proofErr w:type="spellStart"/>
      <w:r w:rsidRPr="001C34E5">
        <w:rPr>
          <w:rFonts w:ascii="Times New Roman" w:hAnsi="Times New Roman" w:cs="Times New Roman"/>
          <w:sz w:val="28"/>
          <w:szCs w:val="28"/>
        </w:rPr>
        <w:t>ситуациюустановление</w:t>
      </w:r>
      <w:proofErr w:type="spellEnd"/>
      <w:r w:rsidRPr="001C34E5">
        <w:rPr>
          <w:rFonts w:ascii="Times New Roman" w:hAnsi="Times New Roman" w:cs="Times New Roman"/>
          <w:sz w:val="28"/>
          <w:szCs w:val="28"/>
        </w:rPr>
        <w:t xml:space="preserve">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аргументирование своей точки зрения, отстаивание в споре своей позиции невраждебным для оппонентов образом;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адекватное использование речевых средств для решении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34E5">
        <w:rPr>
          <w:rFonts w:ascii="Times New Roman" w:hAnsi="Times New Roman" w:cs="Times New Roman"/>
          <w:i/>
          <w:sz w:val="28"/>
          <w:szCs w:val="28"/>
        </w:rPr>
        <w:t>в физиолого-психологической сфере</w:t>
      </w:r>
      <w:proofErr w:type="gramStart"/>
      <w:r w:rsidRPr="001C34E5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соблюдение необходимой величины усилий, прикладываемых к инструментам, с учётом технологических требований, при многократном повторении движений в процессе выполнения работ;</w:t>
      </w:r>
    </w:p>
    <w:p w:rsidR="002F5314" w:rsidRPr="001C34E5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C34E5">
        <w:rPr>
          <w:rFonts w:ascii="Times New Roman" w:hAnsi="Times New Roman" w:cs="Times New Roman"/>
          <w:sz w:val="28"/>
          <w:szCs w:val="28"/>
        </w:rPr>
        <w:t>сочетание образного и логического мышления в проектной деятельности.</w:t>
      </w:r>
    </w:p>
    <w:p w:rsidR="002F5314" w:rsidRDefault="002F5314" w:rsidP="002F5314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245B6F" w:rsidRPr="00B208B1" w:rsidRDefault="00B208B1" w:rsidP="002F5314">
      <w:pPr>
        <w:tabs>
          <w:tab w:val="left" w:pos="708"/>
          <w:tab w:val="left" w:pos="4500"/>
        </w:tabs>
        <w:suppressAutoHyphens/>
        <w:spacing w:line="360" w:lineRule="auto"/>
        <w:jc w:val="both"/>
        <w:rPr>
          <w:rFonts w:eastAsia="Times New Roman"/>
          <w:color w:val="00000A"/>
          <w:sz w:val="32"/>
          <w:szCs w:val="32"/>
        </w:rPr>
      </w:pPr>
      <w:r w:rsidRPr="00B208B1">
        <w:rPr>
          <w:rFonts w:eastAsia="Times New Roman"/>
          <w:b/>
          <w:bCs/>
          <w:sz w:val="32"/>
          <w:szCs w:val="32"/>
        </w:rPr>
        <w:t>Планируемые результаты:</w:t>
      </w:r>
      <w:r w:rsidR="00B707A3" w:rsidRPr="00B208B1">
        <w:rPr>
          <w:rFonts w:eastAsia="Times New Roman"/>
          <w:b/>
          <w:bCs/>
          <w:sz w:val="32"/>
          <w:szCs w:val="32"/>
        </w:rPr>
        <w:t xml:space="preserve"> </w:t>
      </w:r>
    </w:p>
    <w:p w:rsidR="00B208B1" w:rsidRDefault="00B208B1" w:rsidP="00B208B1">
      <w:pPr>
        <w:tabs>
          <w:tab w:val="left" w:pos="706"/>
        </w:tabs>
        <w:spacing w:line="360" w:lineRule="auto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9 класс </w:t>
      </w:r>
    </w:p>
    <w:p w:rsidR="00B208B1" w:rsidRDefault="00B208B1" w:rsidP="00B208B1">
      <w:pPr>
        <w:tabs>
          <w:tab w:val="left" w:pos="70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По завершении учебного года обучающийся:</w:t>
      </w:r>
    </w:p>
    <w:p w:rsidR="00B208B1" w:rsidRDefault="00B208B1" w:rsidP="00B208B1">
      <w:pPr>
        <w:tabs>
          <w:tab w:val="left" w:pos="706"/>
        </w:tabs>
        <w:spacing w:line="360" w:lineRule="auto"/>
        <w:jc w:val="both"/>
        <w:rPr>
          <w:rFonts w:eastAsia="Times New Roman"/>
          <w:sz w:val="28"/>
          <w:szCs w:val="28"/>
        </w:rPr>
      </w:pPr>
    </w:p>
    <w:p w:rsidR="00B208B1" w:rsidRDefault="00B208B1" w:rsidP="00B208B1">
      <w:pPr>
        <w:tabs>
          <w:tab w:val="left" w:pos="851"/>
        </w:tabs>
        <w:spacing w:line="360" w:lineRule="auto"/>
        <w:ind w:firstLine="70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Культура труда (знания в рамках предметной области и бытовые навыки):</w:t>
      </w:r>
    </w:p>
    <w:p w:rsidR="00B208B1" w:rsidRDefault="00B208B1" w:rsidP="00206E71">
      <w:pPr>
        <w:tabs>
          <w:tab w:val="left" w:pos="993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рабочее место в соответствии с требованиями безопасности и правилами эксплуатации используемого оборудования и/или технологии, соблюдает правила безопасности и охраны труда при работе с оборудованием и/или технологией;</w:t>
      </w:r>
    </w:p>
    <w:p w:rsidR="00B208B1" w:rsidRDefault="00B208B1" w:rsidP="00206E71">
      <w:pPr>
        <w:tabs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получил и проанализировал опыт наблюдения (изучения) и/или ознакомления с современными производствами в различных технологических сферах и деятельностью занятых в них работников;</w:t>
      </w:r>
    </w:p>
    <w:p w:rsidR="00B208B1" w:rsidRDefault="00B208B1" w:rsidP="00206E71">
      <w:pPr>
        <w:tabs>
          <w:tab w:val="left" w:pos="993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получил опыт поиска, структурирования и проверки достоверности информации о перспективах развития современных производств в регионе проживания;</w:t>
      </w:r>
    </w:p>
    <w:p w:rsidR="00B208B1" w:rsidRDefault="00B208B1" w:rsidP="00206E71">
      <w:pPr>
        <w:tabs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свои возможности и предпочтения, связанные с освоением определенного уровня образовательных программ и реализацией тех или иных видов деятельности, и планирует дальнейшую образовательную траекторию;</w:t>
      </w:r>
    </w:p>
    <w:p w:rsidR="00B208B1" w:rsidRDefault="00B208B1" w:rsidP="00206E71">
      <w:pPr>
        <w:tabs>
          <w:tab w:val="left" w:pos="993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имеет опыт публичных выступлений (как индивидуальных, так и в составе группы) с целью демонстрации и защиты результатов проектной деятельности.</w:t>
      </w:r>
    </w:p>
    <w:p w:rsidR="00B208B1" w:rsidRDefault="00B208B1" w:rsidP="00B208B1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firstLine="850"/>
        <w:jc w:val="both"/>
        <w:rPr>
          <w:rFonts w:eastAsia="Times New Roman"/>
          <w:b/>
          <w:i/>
          <w:sz w:val="28"/>
          <w:szCs w:val="28"/>
        </w:rPr>
      </w:pPr>
    </w:p>
    <w:p w:rsidR="00B208B1" w:rsidRDefault="00B208B1" w:rsidP="00B208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firstLine="70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Предметные результаты:</w:t>
      </w:r>
    </w:p>
    <w:p w:rsidR="00B208B1" w:rsidRDefault="00B208B1" w:rsidP="00206E71">
      <w:pPr>
        <w:tabs>
          <w:tab w:val="left" w:pos="993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анализирует возможные технологические решения, определяет их достоинства и недостатки в контексте заданной ситуации;</w:t>
      </w:r>
    </w:p>
    <w:p w:rsidR="00B208B1" w:rsidRDefault="00B208B1" w:rsidP="00206E71">
      <w:pPr>
        <w:tabs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оценивает условия использования технологии, в том числе с позиций экологической защищенности;</w:t>
      </w:r>
    </w:p>
    <w:p w:rsidR="00B208B1" w:rsidRDefault="00B208B1" w:rsidP="00206E71">
      <w:pPr>
        <w:tabs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зависимости от ситуации оптимизирует базовые технологии (</w:t>
      </w:r>
      <w:proofErr w:type="spellStart"/>
      <w:r>
        <w:rPr>
          <w:rFonts w:eastAsia="Times New Roman"/>
          <w:sz w:val="28"/>
          <w:szCs w:val="28"/>
        </w:rPr>
        <w:t>затратность</w:t>
      </w:r>
      <w:proofErr w:type="spellEnd"/>
      <w:r>
        <w:rPr>
          <w:rFonts w:eastAsia="Times New Roman"/>
          <w:sz w:val="28"/>
          <w:szCs w:val="28"/>
        </w:rPr>
        <w:t xml:space="preserve">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продукта.</w:t>
      </w:r>
    </w:p>
    <w:p w:rsidR="00B208B1" w:rsidRDefault="00B208B1" w:rsidP="00B208B1">
      <w:pPr>
        <w:pBdr>
          <w:top w:val="nil"/>
          <w:left w:val="nil"/>
          <w:bottom w:val="nil"/>
          <w:right w:val="nil"/>
          <w:between w:val="nil"/>
        </w:pBdr>
        <w:tabs>
          <w:tab w:val="left" w:pos="855"/>
        </w:tabs>
        <w:spacing w:line="360" w:lineRule="auto"/>
        <w:ind w:firstLine="850"/>
        <w:jc w:val="both"/>
        <w:rPr>
          <w:rFonts w:eastAsia="Times New Roman"/>
          <w:b/>
          <w:i/>
          <w:sz w:val="28"/>
          <w:szCs w:val="28"/>
        </w:rPr>
      </w:pPr>
    </w:p>
    <w:p w:rsidR="00B208B1" w:rsidRDefault="00B208B1" w:rsidP="00B208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ind w:firstLine="709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Проектные компетенции (компетенции проектного управления и гибкие компетенции):</w:t>
      </w:r>
    </w:p>
    <w:p w:rsidR="00B208B1" w:rsidRDefault="00B208B1" w:rsidP="00206E71">
      <w:pPr>
        <w:tabs>
          <w:tab w:val="left" w:pos="993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выявляет и формулирует проблему, требующую технологического решения;</w:t>
      </w:r>
    </w:p>
    <w:p w:rsidR="00B208B1" w:rsidRDefault="00B208B1" w:rsidP="00206E71">
      <w:pPr>
        <w:tabs>
          <w:tab w:val="left" w:pos="993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получил и проанализировал опыт разработки и/или реализации командного проекта по жизненному циклу на основании самостоятельно выявленной проблемы;</w:t>
      </w:r>
    </w:p>
    <w:p w:rsidR="0041074E" w:rsidRDefault="00B208B1" w:rsidP="0041074E">
      <w:pPr>
        <w:tabs>
          <w:tab w:val="left" w:pos="993"/>
        </w:tabs>
        <w:spacing w:line="360" w:lineRule="auto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имеет опыт использования цифровых инструментов коммуникации и совместной работы (в том числе почтовых сервисов, электронных календарей, облачных сервисов, средств совместного редактирования </w:t>
      </w:r>
    </w:p>
    <w:p w:rsidR="0041074E" w:rsidRPr="0041074E" w:rsidRDefault="0041074E" w:rsidP="0041074E">
      <w:pPr>
        <w:pStyle w:val="a6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107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Содержание учебного предмета.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предметная область, обеспечивающая интеграцию знаний из областей естественнонаучных дисциплин, отражающая в своем содержании общие принципы преобразующей деятельности человека и аспекты материальной культуры. Она направлена на овладение обучающимися навыками конкретной предметно-преобразующей деятельности, создание новых ценностей, соответствующих потребностям развития общества. В рамках предметной области «Технология» происходит знакомство с миром технологий и способами их применения в общественном производстве.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Программа предмета «Технология» обеспечивает формирование у обучающихся технологического мышления. Схема технологического мышления («потребность — цель — способ — результат»)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формировании стратегии собственного профессионального саморазвития. Таким образом, предметная область «Технология» позволяет формировать у обучающихся сквозные технологические компетенции, необходимые для разумной </w:t>
      </w:r>
      <w:r>
        <w:rPr>
          <w:rFonts w:eastAsia="Times New Roman"/>
          <w:sz w:val="28"/>
          <w:szCs w:val="28"/>
        </w:rPr>
        <w:lastRenderedPageBreak/>
        <w:t>организации собственной жизни и успешной профессиональной самореализации в будущем, создает условия для развития инициативности, изобретательности, гибкости мышления.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 «Технология» является базой, на которой может быть сформировано проектное мышление обучающихся.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должном, в котором выявленная потребность удовлетворяется, и реальной ситуацией. Таким образом, в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Предметная область «Технология» направлена на развитие гибких компетенций как комплекса неспециализированных </w:t>
      </w:r>
      <w:proofErr w:type="spellStart"/>
      <w:r>
        <w:rPr>
          <w:rFonts w:eastAsia="Times New Roman"/>
          <w:sz w:val="28"/>
          <w:szCs w:val="28"/>
        </w:rPr>
        <w:t>надпрофессиональных</w:t>
      </w:r>
      <w:proofErr w:type="spellEnd"/>
      <w:r>
        <w:rPr>
          <w:rFonts w:eastAsia="Times New Roman"/>
          <w:sz w:val="28"/>
          <w:szCs w:val="28"/>
        </w:rPr>
        <w:t xml:space="preserve"> навыков, которые отвечают за успешное участие человека в рабочем процессе и высокую производительность, в первую очередь таких, как коммуникация, креативность, командное решение проектных задач (</w:t>
      </w:r>
      <w:proofErr w:type="spellStart"/>
      <w:r>
        <w:rPr>
          <w:rFonts w:eastAsia="Times New Roman"/>
          <w:sz w:val="28"/>
          <w:szCs w:val="28"/>
        </w:rPr>
        <w:t>коллаборация</w:t>
      </w:r>
      <w:proofErr w:type="spellEnd"/>
      <w:r>
        <w:rPr>
          <w:rFonts w:eastAsia="Times New Roman"/>
          <w:sz w:val="28"/>
          <w:szCs w:val="28"/>
        </w:rPr>
        <w:t>), критическое мышление.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целями содержание предметной области «Технология» выстроено в модульной структуре, обеспечивая получение заявленных образовательным стандартом результатов.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Применение модульной структуры обеспечивает возможность вариативного освоения образовательных модулей и их разбиение на части с целью освоения модуля в рамках различных классов для формирования рабочей программы, учитывающей потребности обучающихся, компетенции </w:t>
      </w:r>
      <w:r>
        <w:rPr>
          <w:rFonts w:eastAsia="Times New Roman"/>
          <w:sz w:val="28"/>
          <w:szCs w:val="28"/>
        </w:rPr>
        <w:lastRenderedPageBreak/>
        <w:t>преподавателя, специфику материально-технического обеспечения и специфику научно-технологического развития в регионе.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Задачей образовательного модуля является освоение сквозных технологических компетенций, применимых в различных профессиональных областях. Одним из наиболее эффективных инструментов для продуктивного освоения и обеспечения связи между частями модулей является кейс-метод — техника обучения, использующая описание реальных инженерных, экономических, социальных и бизнес-ситуаций. Метод направлен на изучение обучающимися жизненной ситуации, оценку и анализ сути проблем, предложение возможных решений и выбор лучшего из них для дальнейшей реализации. Кейсы основываются на реальных фактических ситуациях или на материалах, максимально приближенных к реальной ситуации.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bookmarkStart w:id="1" w:name="_wibnoruib21n" w:colFirst="0" w:colLast="0"/>
      <w:bookmarkEnd w:id="1"/>
      <w:r>
        <w:rPr>
          <w:rFonts w:eastAsia="Times New Roman"/>
          <w:sz w:val="28"/>
          <w:szCs w:val="28"/>
        </w:rPr>
        <w:t xml:space="preserve">Модуль «Компьютерная графика, черчение» включает содержание, позволяющее ввести обучающихся в принципы современных технологий двумерной графики и ее применения, прививает навыки визуализации, </w:t>
      </w:r>
      <w:proofErr w:type="spellStart"/>
      <w:r>
        <w:rPr>
          <w:rFonts w:eastAsia="Times New Roman"/>
          <w:sz w:val="28"/>
          <w:szCs w:val="28"/>
        </w:rPr>
        <w:t>эскизирования</w:t>
      </w:r>
      <w:proofErr w:type="spellEnd"/>
      <w:r>
        <w:rPr>
          <w:rFonts w:eastAsia="Times New Roman"/>
          <w:sz w:val="28"/>
          <w:szCs w:val="28"/>
        </w:rPr>
        <w:t xml:space="preserve"> и создания графических документов с использованием чертежных инструментов и приспособлений и (или) с использованием графических редакторов, а также систем автоматизированного проектирования (САПР).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Модуль «3D-моделирование, </w:t>
      </w:r>
      <w:proofErr w:type="spellStart"/>
      <w:r>
        <w:rPr>
          <w:rFonts w:eastAsia="Times New Roman"/>
          <w:sz w:val="28"/>
          <w:szCs w:val="28"/>
        </w:rPr>
        <w:t>прототипирование</w:t>
      </w:r>
      <w:proofErr w:type="spellEnd"/>
      <w:r>
        <w:rPr>
          <w:rFonts w:eastAsia="Times New Roman"/>
          <w:sz w:val="28"/>
          <w:szCs w:val="28"/>
        </w:rPr>
        <w:t xml:space="preserve"> и макетирование» включает в себя содержание, посвященное изучению основ трехмерного моделирования, макетирования и </w:t>
      </w:r>
      <w:proofErr w:type="spellStart"/>
      <w:r>
        <w:rPr>
          <w:rFonts w:eastAsia="Times New Roman"/>
          <w:sz w:val="28"/>
          <w:szCs w:val="28"/>
        </w:rPr>
        <w:t>прототипирования</w:t>
      </w:r>
      <w:proofErr w:type="spellEnd"/>
      <w:r>
        <w:rPr>
          <w:rFonts w:eastAsia="Times New Roman"/>
          <w:sz w:val="28"/>
          <w:szCs w:val="28"/>
        </w:rPr>
        <w:t>, освоению навыков создания, анимации и визуализации 3D-моделей с использованием программного обеспечения графических редакторов, навыков изготовления и модернизации прототипов и макетов с использованием технологического оборудования.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Модуль «Технологии обработки материалов, пищевых продуктов» включает в себя содержание, посвященное изучению технологий обработки различных материалов и пищевых продуктов, формирует базовые навыки применения ручного и электрифицированного инструмента, технологического оборудования для обработки различных материалов; формирует навыки применения технологий обработки пищевых продуктов, используемых не только в быту, но и в индустрии общественного питания.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«Робототехника» включает в себя содержание, касающееся изучения видов и конструкций роботов и освоения навыков моделирования, конструирования, программирования (управления) и изготовления движущихся моделей роботов.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Модуль «Автоматизированные системы» направлен на развитие базовых компетенций в области автоматических и автоматизированных систем, освоение навыков по проектированию, моделированию, конструированию и созданию действующих моделей автоматических и автоматизированных систем различных типов.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Модуль «Производство и технологии» включает в себя содержание, касающееся изучения роли техники и технологий для прогрессивного развития общества, причин и последствий развития технологий, изучения перспектив и </w:t>
      </w:r>
      <w:proofErr w:type="spellStart"/>
      <w:r>
        <w:rPr>
          <w:rFonts w:eastAsia="Times New Roman"/>
          <w:sz w:val="28"/>
          <w:szCs w:val="28"/>
        </w:rPr>
        <w:t>этапности</w:t>
      </w:r>
      <w:proofErr w:type="spellEnd"/>
      <w:r>
        <w:rPr>
          <w:rFonts w:eastAsia="Times New Roman"/>
          <w:sz w:val="28"/>
          <w:szCs w:val="28"/>
        </w:rPr>
        <w:t xml:space="preserve"> технологического развития общества, структуры и технологий материального и нематериального производства, изучения разнообразия существующих и будущих профессий и технологий, способствует формированию персональной стратегии личностного и профессионального саморазвития.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Дополнительные модули, описывающие технологии, соответствующие тенденциям научно-технологического развития в регионе, в том числе «Растениеводство» и «Животноводство».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 этом с целью формирования у обучающегося представления комплексного предметного, </w:t>
      </w:r>
      <w:proofErr w:type="spellStart"/>
      <w:r>
        <w:rPr>
          <w:rFonts w:eastAsia="Times New Roman"/>
          <w:sz w:val="28"/>
          <w:szCs w:val="28"/>
        </w:rPr>
        <w:t>метапредметного</w:t>
      </w:r>
      <w:proofErr w:type="spellEnd"/>
      <w:r>
        <w:rPr>
          <w:rFonts w:eastAsia="Times New Roman"/>
          <w:sz w:val="28"/>
          <w:szCs w:val="28"/>
        </w:rPr>
        <w:t xml:space="preserve"> и личностного содержания программа должна отражать три блока содержания: «Технология», «Культура» и «Личностное развитие».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Первый блок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Второй блок содержания позволяет обучающемуся получить опыт персонифицированного действия в рамках разработки технологических решений, изучения и применения навыков использования средств технологического оснащения, а также специального и специализированного программного обеспечения.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второго блока организовано таким образом, чтобы формировать универсальные учебные действия обучающихся, в первую очередь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разработка документации,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41074E" w:rsidRDefault="0041074E" w:rsidP="0041074E">
      <w:pPr>
        <w:spacing w:before="240" w:line="360" w:lineRule="auto"/>
        <w:ind w:firstLine="7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Базовыми образовательными технологиями, обеспечивающими работу с содержанием второго блока, являются технологии проектной деятельности.</w:t>
      </w:r>
    </w:p>
    <w:p w:rsidR="0041074E" w:rsidRDefault="0041074E" w:rsidP="0041074E">
      <w:pPr>
        <w:tabs>
          <w:tab w:val="left" w:pos="993"/>
        </w:tabs>
        <w:spacing w:line="360" w:lineRule="auto"/>
        <w:ind w:left="709"/>
        <w:jc w:val="both"/>
        <w:rPr>
          <w:sz w:val="24"/>
          <w:szCs w:val="24"/>
        </w:rPr>
      </w:pPr>
    </w:p>
    <w:p w:rsidR="0041074E" w:rsidRDefault="0041074E" w:rsidP="0041074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1074E" w:rsidRDefault="0041074E" w:rsidP="0041074E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074E" w:rsidRDefault="0041074E" w:rsidP="0041074E">
      <w:pPr>
        <w:ind w:firstLine="283"/>
        <w:jc w:val="both"/>
        <w:rPr>
          <w:sz w:val="24"/>
          <w:szCs w:val="24"/>
        </w:rPr>
      </w:pPr>
    </w:p>
    <w:p w:rsidR="0041074E" w:rsidRPr="00BB00C6" w:rsidRDefault="0041074E" w:rsidP="00206E71">
      <w:pPr>
        <w:tabs>
          <w:tab w:val="left" w:pos="993"/>
        </w:tabs>
        <w:spacing w:line="360" w:lineRule="auto"/>
        <w:ind w:left="709"/>
        <w:jc w:val="both"/>
        <w:rPr>
          <w:rFonts w:eastAsia="Times New Roman"/>
          <w:b/>
          <w:sz w:val="28"/>
          <w:szCs w:val="28"/>
        </w:rPr>
      </w:pPr>
    </w:p>
    <w:p w:rsidR="00993115" w:rsidRDefault="00993115"/>
    <w:p w:rsidR="00206E71" w:rsidRDefault="00206E71">
      <w:pPr>
        <w:rPr>
          <w:b/>
          <w:sz w:val="32"/>
          <w:szCs w:val="32"/>
        </w:rPr>
      </w:pPr>
      <w:r w:rsidRPr="00206E71">
        <w:rPr>
          <w:b/>
          <w:sz w:val="32"/>
          <w:szCs w:val="32"/>
        </w:rPr>
        <w:t>Тематическое планирование</w:t>
      </w:r>
      <w:r>
        <w:rPr>
          <w:b/>
          <w:sz w:val="32"/>
          <w:szCs w:val="32"/>
        </w:rPr>
        <w:t>:  9 класс(34 часа)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206E71" w:rsidTr="00206E71">
        <w:tc>
          <w:tcPr>
            <w:tcW w:w="562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5668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темы</w:t>
            </w:r>
          </w:p>
        </w:tc>
        <w:tc>
          <w:tcPr>
            <w:tcW w:w="3115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часов</w:t>
            </w:r>
          </w:p>
        </w:tc>
      </w:tr>
      <w:tr w:rsidR="00206E71" w:rsidTr="00206E71">
        <w:tc>
          <w:tcPr>
            <w:tcW w:w="562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5668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 w:rsidRPr="00206E71">
              <w:rPr>
                <w:sz w:val="32"/>
                <w:szCs w:val="32"/>
              </w:rPr>
              <w:t>Компьютерная графика, черчение</w:t>
            </w:r>
          </w:p>
        </w:tc>
        <w:tc>
          <w:tcPr>
            <w:tcW w:w="3115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 часа</w:t>
            </w:r>
          </w:p>
        </w:tc>
      </w:tr>
      <w:tr w:rsidR="00206E71" w:rsidTr="00206E71">
        <w:tc>
          <w:tcPr>
            <w:tcW w:w="562" w:type="dxa"/>
          </w:tcPr>
          <w:p w:rsidR="00206E71" w:rsidRP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5668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3-Д моделирование, </w:t>
            </w:r>
            <w:proofErr w:type="spellStart"/>
            <w:r>
              <w:rPr>
                <w:sz w:val="32"/>
                <w:szCs w:val="32"/>
              </w:rPr>
              <w:t>прототипирование</w:t>
            </w:r>
            <w:proofErr w:type="spellEnd"/>
            <w:r>
              <w:rPr>
                <w:sz w:val="32"/>
                <w:szCs w:val="32"/>
              </w:rPr>
              <w:t xml:space="preserve"> и макетирование</w:t>
            </w:r>
          </w:p>
        </w:tc>
        <w:tc>
          <w:tcPr>
            <w:tcW w:w="3115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 w:rsidRPr="00206E71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 xml:space="preserve"> часа</w:t>
            </w:r>
          </w:p>
        </w:tc>
      </w:tr>
      <w:tr w:rsidR="00206E71" w:rsidTr="00206E71">
        <w:tc>
          <w:tcPr>
            <w:tcW w:w="562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5668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Робототехника</w:t>
            </w:r>
          </w:p>
        </w:tc>
        <w:tc>
          <w:tcPr>
            <w:tcW w:w="3115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часа</w:t>
            </w:r>
          </w:p>
        </w:tc>
      </w:tr>
      <w:tr w:rsidR="00206E71" w:rsidTr="00206E71">
        <w:tc>
          <w:tcPr>
            <w:tcW w:w="562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5668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Автоматизированные системы</w:t>
            </w:r>
          </w:p>
        </w:tc>
        <w:tc>
          <w:tcPr>
            <w:tcW w:w="3115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часа</w:t>
            </w:r>
          </w:p>
        </w:tc>
      </w:tr>
      <w:tr w:rsidR="00206E71" w:rsidTr="00206E71">
        <w:tc>
          <w:tcPr>
            <w:tcW w:w="562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5668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 w:rsidRPr="00206E71">
              <w:rPr>
                <w:sz w:val="32"/>
                <w:szCs w:val="32"/>
              </w:rPr>
              <w:t>Производство и техника</w:t>
            </w:r>
          </w:p>
        </w:tc>
        <w:tc>
          <w:tcPr>
            <w:tcW w:w="3115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часа</w:t>
            </w:r>
          </w:p>
        </w:tc>
      </w:tr>
      <w:tr w:rsidR="00206E71" w:rsidTr="00206E71">
        <w:tc>
          <w:tcPr>
            <w:tcW w:w="562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5668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Технологии обработки материалов, пищевых продуктов</w:t>
            </w:r>
          </w:p>
        </w:tc>
        <w:tc>
          <w:tcPr>
            <w:tcW w:w="3115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 часов</w:t>
            </w:r>
          </w:p>
        </w:tc>
      </w:tr>
      <w:tr w:rsidR="00206E71" w:rsidTr="00206E71">
        <w:tc>
          <w:tcPr>
            <w:tcW w:w="562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5668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Растениеводство</w:t>
            </w:r>
          </w:p>
        </w:tc>
        <w:tc>
          <w:tcPr>
            <w:tcW w:w="3115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час</w:t>
            </w:r>
          </w:p>
        </w:tc>
      </w:tr>
      <w:tr w:rsidR="00206E71" w:rsidTr="00206E71">
        <w:tc>
          <w:tcPr>
            <w:tcW w:w="562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5668" w:type="dxa"/>
          </w:tcPr>
          <w:p w:rsidR="00206E71" w:rsidRPr="00206E71" w:rsidRDefault="00206E71">
            <w:pPr>
              <w:rPr>
                <w:sz w:val="32"/>
                <w:szCs w:val="32"/>
              </w:rPr>
            </w:pPr>
            <w:r w:rsidRPr="00206E71">
              <w:rPr>
                <w:sz w:val="32"/>
                <w:szCs w:val="32"/>
              </w:rPr>
              <w:t>Животноводство</w:t>
            </w:r>
          </w:p>
        </w:tc>
        <w:tc>
          <w:tcPr>
            <w:tcW w:w="3115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час</w:t>
            </w:r>
          </w:p>
        </w:tc>
      </w:tr>
      <w:tr w:rsidR="00206E71" w:rsidTr="00206E71">
        <w:tc>
          <w:tcPr>
            <w:tcW w:w="562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5668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Промежуточная аттестация</w:t>
            </w:r>
          </w:p>
        </w:tc>
        <w:tc>
          <w:tcPr>
            <w:tcW w:w="3115" w:type="dxa"/>
          </w:tcPr>
          <w:p w:rsidR="00206E71" w:rsidRDefault="00206E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час</w:t>
            </w:r>
          </w:p>
        </w:tc>
      </w:tr>
    </w:tbl>
    <w:p w:rsidR="00206E71" w:rsidRPr="00206E71" w:rsidRDefault="00206E71">
      <w:pPr>
        <w:rPr>
          <w:b/>
          <w:sz w:val="32"/>
          <w:szCs w:val="32"/>
        </w:rPr>
      </w:pPr>
    </w:p>
    <w:p w:rsidR="00206E71" w:rsidRDefault="00206E71"/>
    <w:p w:rsidR="00206E71" w:rsidRDefault="00206E71"/>
    <w:p w:rsidR="00206E71" w:rsidRDefault="00206E71"/>
    <w:tbl>
      <w:tblPr>
        <w:tblStyle w:val="a5"/>
        <w:tblpPr w:leftFromText="180" w:rightFromText="180" w:vertAnchor="text" w:horzAnchor="page" w:tblpX="2227" w:tblpY="-3446"/>
        <w:tblW w:w="9571" w:type="dxa"/>
        <w:tblLook w:val="04A0" w:firstRow="1" w:lastRow="0" w:firstColumn="1" w:lastColumn="0" w:noHBand="0" w:noVBand="1"/>
      </w:tblPr>
      <w:tblGrid>
        <w:gridCol w:w="1384"/>
        <w:gridCol w:w="5954"/>
        <w:gridCol w:w="2233"/>
      </w:tblGrid>
      <w:tr w:rsidR="00206E71" w:rsidTr="008202AF">
        <w:tc>
          <w:tcPr>
            <w:tcW w:w="9571" w:type="dxa"/>
            <w:gridSpan w:val="3"/>
          </w:tcPr>
          <w:p w:rsidR="00206E71" w:rsidRPr="003715AD" w:rsidRDefault="00206E71" w:rsidP="008202AF">
            <w:pPr>
              <w:jc w:val="center"/>
              <w:rPr>
                <w:b/>
                <w:sz w:val="28"/>
                <w:szCs w:val="28"/>
              </w:rPr>
            </w:pPr>
            <w:r w:rsidRPr="003715AD">
              <w:rPr>
                <w:b/>
                <w:sz w:val="28"/>
                <w:szCs w:val="28"/>
              </w:rPr>
              <w:lastRenderedPageBreak/>
              <w:t>Поурочное планирование</w:t>
            </w:r>
          </w:p>
          <w:p w:rsidR="00206E71" w:rsidRPr="00F3503D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715AD">
              <w:rPr>
                <w:b/>
                <w:sz w:val="28"/>
                <w:szCs w:val="28"/>
              </w:rPr>
              <w:t xml:space="preserve"> класс</w:t>
            </w:r>
            <w:r>
              <w:rPr>
                <w:b/>
                <w:sz w:val="28"/>
                <w:szCs w:val="28"/>
              </w:rPr>
              <w:t xml:space="preserve"> (34 ч.)</w:t>
            </w:r>
          </w:p>
        </w:tc>
      </w:tr>
      <w:tr w:rsidR="00206E71" w:rsidTr="008202AF">
        <w:tc>
          <w:tcPr>
            <w:tcW w:w="1384" w:type="dxa"/>
          </w:tcPr>
          <w:p w:rsidR="00206E71" w:rsidRPr="003715AD" w:rsidRDefault="00206E71" w:rsidP="008202AF">
            <w:pPr>
              <w:rPr>
                <w:b/>
                <w:sz w:val="28"/>
                <w:szCs w:val="28"/>
              </w:rPr>
            </w:pPr>
            <w:r w:rsidRPr="003715A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954" w:type="dxa"/>
          </w:tcPr>
          <w:p w:rsidR="00206E71" w:rsidRPr="003715AD" w:rsidRDefault="00206E71" w:rsidP="008202AF">
            <w:pPr>
              <w:jc w:val="center"/>
              <w:rPr>
                <w:b/>
                <w:sz w:val="28"/>
                <w:szCs w:val="28"/>
              </w:rPr>
            </w:pPr>
            <w:r w:rsidRPr="003715A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233" w:type="dxa"/>
          </w:tcPr>
          <w:p w:rsidR="00206E71" w:rsidRPr="003715AD" w:rsidRDefault="00206E71" w:rsidP="008202AF">
            <w:pPr>
              <w:jc w:val="center"/>
              <w:rPr>
                <w:b/>
                <w:sz w:val="28"/>
                <w:szCs w:val="28"/>
              </w:rPr>
            </w:pPr>
            <w:r w:rsidRPr="003715AD">
              <w:rPr>
                <w:b/>
                <w:sz w:val="28"/>
                <w:szCs w:val="28"/>
              </w:rPr>
              <w:t>Кол- во</w:t>
            </w:r>
          </w:p>
          <w:p w:rsidR="00206E71" w:rsidRPr="003715AD" w:rsidRDefault="00206E71" w:rsidP="008202AF">
            <w:pPr>
              <w:jc w:val="center"/>
              <w:rPr>
                <w:b/>
                <w:sz w:val="28"/>
                <w:szCs w:val="28"/>
              </w:rPr>
            </w:pPr>
            <w:r w:rsidRPr="003715AD">
              <w:rPr>
                <w:b/>
                <w:sz w:val="28"/>
                <w:szCs w:val="28"/>
              </w:rPr>
              <w:t>часов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Pr="003715AD" w:rsidRDefault="00206E71" w:rsidP="008202AF">
            <w:pPr>
              <w:jc w:val="center"/>
              <w:rPr>
                <w:b/>
                <w:sz w:val="28"/>
                <w:szCs w:val="28"/>
              </w:rPr>
            </w:pPr>
            <w:r w:rsidRPr="003715AD">
              <w:rPr>
                <w:b/>
                <w:sz w:val="28"/>
                <w:szCs w:val="28"/>
              </w:rPr>
              <w:t>Модуль № 1 «Компьютерная графика, черчение»</w:t>
            </w:r>
            <w:r>
              <w:rPr>
                <w:b/>
                <w:sz w:val="28"/>
                <w:szCs w:val="28"/>
              </w:rPr>
              <w:t xml:space="preserve"> 4 ч.</w:t>
            </w:r>
          </w:p>
        </w:tc>
      </w:tr>
      <w:tr w:rsidR="00206E71" w:rsidTr="008202AF">
        <w:tc>
          <w:tcPr>
            <w:tcW w:w="1384" w:type="dxa"/>
          </w:tcPr>
          <w:p w:rsidR="00206E71" w:rsidRDefault="00206E71" w:rsidP="008202AF"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5954" w:type="dxa"/>
          </w:tcPr>
          <w:p w:rsidR="00206E71" w:rsidRPr="0045020B" w:rsidRDefault="00206E71" w:rsidP="008202AF">
            <w:pPr>
              <w:rPr>
                <w:sz w:val="28"/>
                <w:szCs w:val="28"/>
              </w:rPr>
            </w:pPr>
            <w:r w:rsidRPr="0045020B">
              <w:rPr>
                <w:sz w:val="28"/>
                <w:szCs w:val="28"/>
              </w:rPr>
              <w:t xml:space="preserve">Деление кривой на равные части. Работа в программе </w:t>
            </w:r>
            <w:r w:rsidRPr="0045020B">
              <w:rPr>
                <w:color w:val="000000" w:themeColor="text1"/>
                <w:sz w:val="28"/>
                <w:szCs w:val="28"/>
              </w:rPr>
              <w:t xml:space="preserve">«Компас – 3 </w:t>
            </w:r>
            <w:r w:rsidRPr="0045020B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45020B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5954" w:type="dxa"/>
          </w:tcPr>
          <w:p w:rsidR="00206E71" w:rsidRPr="0045020B" w:rsidRDefault="00206E71" w:rsidP="008202AF">
            <w:pPr>
              <w:rPr>
                <w:sz w:val="28"/>
                <w:szCs w:val="28"/>
              </w:rPr>
            </w:pPr>
            <w:r w:rsidRPr="0045020B">
              <w:rPr>
                <w:sz w:val="28"/>
                <w:szCs w:val="28"/>
              </w:rPr>
              <w:t xml:space="preserve">Деление кривой на равные части. Работа в программе </w:t>
            </w:r>
            <w:r w:rsidRPr="0045020B">
              <w:rPr>
                <w:color w:val="000000" w:themeColor="text1"/>
                <w:sz w:val="28"/>
                <w:szCs w:val="28"/>
              </w:rPr>
              <w:t xml:space="preserve">«Компас – 3 </w:t>
            </w:r>
            <w:r w:rsidRPr="0045020B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45020B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954" w:type="dxa"/>
          </w:tcPr>
          <w:p w:rsidR="00206E71" w:rsidRPr="0045020B" w:rsidRDefault="00206E71" w:rsidP="008202AF">
            <w:pPr>
              <w:rPr>
                <w:sz w:val="28"/>
                <w:szCs w:val="28"/>
              </w:rPr>
            </w:pPr>
            <w:r w:rsidRPr="0045020B">
              <w:rPr>
                <w:sz w:val="28"/>
                <w:szCs w:val="28"/>
              </w:rPr>
              <w:t xml:space="preserve">Редактирование объекта. Удаление объекта и его частей. Работа в программе </w:t>
            </w:r>
            <w:r w:rsidRPr="0045020B">
              <w:rPr>
                <w:color w:val="000000" w:themeColor="text1"/>
                <w:sz w:val="28"/>
                <w:szCs w:val="28"/>
              </w:rPr>
              <w:t xml:space="preserve">«Компас – 3 </w:t>
            </w:r>
            <w:r w:rsidRPr="0045020B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45020B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954" w:type="dxa"/>
          </w:tcPr>
          <w:p w:rsidR="00206E71" w:rsidRPr="0045020B" w:rsidRDefault="00206E71" w:rsidP="008202AF">
            <w:pPr>
              <w:rPr>
                <w:sz w:val="28"/>
                <w:szCs w:val="28"/>
              </w:rPr>
            </w:pPr>
            <w:r w:rsidRPr="0045020B">
              <w:rPr>
                <w:sz w:val="28"/>
                <w:szCs w:val="28"/>
              </w:rPr>
              <w:t xml:space="preserve">Заливка областей цветом во фрагменте. Работа в программе </w:t>
            </w:r>
            <w:r w:rsidRPr="0045020B">
              <w:rPr>
                <w:color w:val="000000" w:themeColor="text1"/>
                <w:sz w:val="28"/>
                <w:szCs w:val="28"/>
              </w:rPr>
              <w:t xml:space="preserve">«Компас – 3 </w:t>
            </w:r>
            <w:r w:rsidRPr="0045020B">
              <w:rPr>
                <w:color w:val="000000" w:themeColor="text1"/>
                <w:sz w:val="28"/>
                <w:szCs w:val="28"/>
                <w:lang w:val="en-US"/>
              </w:rPr>
              <w:t>D</w:t>
            </w:r>
            <w:r w:rsidRPr="0045020B">
              <w:rPr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Pr="003715AD" w:rsidRDefault="00206E71" w:rsidP="008202AF">
            <w:pPr>
              <w:jc w:val="center"/>
              <w:rPr>
                <w:b/>
              </w:rPr>
            </w:pPr>
            <w:r w:rsidRPr="003715AD">
              <w:rPr>
                <w:rFonts w:eastAsia="Times New Roman"/>
                <w:b/>
                <w:sz w:val="28"/>
                <w:szCs w:val="28"/>
              </w:rPr>
              <w:t xml:space="preserve">Модуль № 2 «3D-моделирование, </w:t>
            </w:r>
            <w:proofErr w:type="spellStart"/>
            <w:r w:rsidRPr="003715AD">
              <w:rPr>
                <w:rFonts w:eastAsia="Times New Roman"/>
                <w:b/>
                <w:sz w:val="28"/>
                <w:szCs w:val="28"/>
              </w:rPr>
              <w:t>прототипирование</w:t>
            </w:r>
            <w:proofErr w:type="spellEnd"/>
            <w:r w:rsidRPr="003715AD">
              <w:rPr>
                <w:rFonts w:eastAsia="Times New Roman"/>
                <w:b/>
                <w:sz w:val="28"/>
                <w:szCs w:val="28"/>
              </w:rPr>
              <w:t xml:space="preserve"> и макетирование»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4 ч.</w:t>
            </w:r>
          </w:p>
        </w:tc>
      </w:tr>
      <w:tr w:rsidR="00206E71" w:rsidTr="008202AF">
        <w:tc>
          <w:tcPr>
            <w:tcW w:w="1384" w:type="dxa"/>
          </w:tcPr>
          <w:p w:rsidR="00206E71" w:rsidRDefault="00206E71" w:rsidP="008202AF"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954" w:type="dxa"/>
          </w:tcPr>
          <w:p w:rsidR="00206E71" w:rsidRPr="008E0BFA" w:rsidRDefault="00206E71" w:rsidP="008202AF">
            <w:pPr>
              <w:rPr>
                <w:sz w:val="28"/>
                <w:szCs w:val="28"/>
                <w:highlight w:val="green"/>
              </w:rPr>
            </w:pPr>
            <w:r w:rsidRPr="008E0BFA">
              <w:rPr>
                <w:rFonts w:eastAsia="Times New Roman"/>
                <w:sz w:val="28"/>
                <w:szCs w:val="28"/>
              </w:rPr>
              <w:t>3D САПР. Обобщение и повторение.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Default="00206E71" w:rsidP="008202AF"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5954" w:type="dxa"/>
          </w:tcPr>
          <w:p w:rsidR="00206E71" w:rsidRPr="008E0BFA" w:rsidRDefault="00206E71" w:rsidP="008202AF">
            <w:pPr>
              <w:rPr>
                <w:sz w:val="28"/>
                <w:szCs w:val="28"/>
              </w:rPr>
            </w:pPr>
            <w:r w:rsidRPr="008E0BFA">
              <w:rPr>
                <w:color w:val="000000" w:themeColor="text1"/>
                <w:sz w:val="28"/>
                <w:szCs w:val="28"/>
              </w:rPr>
              <w:t>Средства создания компьютерной графики, технологии виртуальной и дополненной реальности.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5954" w:type="dxa"/>
          </w:tcPr>
          <w:p w:rsidR="00206E71" w:rsidRPr="008E0BFA" w:rsidRDefault="00206E71" w:rsidP="008202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Развитие 3 </w:t>
            </w:r>
            <w:r>
              <w:rPr>
                <w:rFonts w:eastAsia="Times New Roman"/>
                <w:sz w:val="28"/>
                <w:szCs w:val="28"/>
                <w:lang w:val="en-US"/>
              </w:rPr>
              <w:t>D</w:t>
            </w:r>
            <w:r>
              <w:rPr>
                <w:rFonts w:eastAsia="Times New Roman"/>
                <w:sz w:val="28"/>
                <w:szCs w:val="28"/>
              </w:rPr>
              <w:t xml:space="preserve"> – технологий.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5954" w:type="dxa"/>
          </w:tcPr>
          <w:p w:rsidR="00206E71" w:rsidRPr="008E0BFA" w:rsidRDefault="00206E71" w:rsidP="008202A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Профессии, связанные с 3 </w:t>
            </w:r>
            <w:r>
              <w:rPr>
                <w:rFonts w:eastAsia="Times New Roman"/>
                <w:sz w:val="28"/>
                <w:szCs w:val="28"/>
                <w:lang w:val="en-US"/>
              </w:rPr>
              <w:t>D</w:t>
            </w:r>
            <w:r w:rsidRPr="008E0BFA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–моделированием, макетированием и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прототипированием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Модуль №3</w:t>
            </w:r>
            <w:r w:rsidRPr="003715AD">
              <w:rPr>
                <w:rFonts w:eastAsia="Times New Roman"/>
                <w:b/>
                <w:sz w:val="28"/>
                <w:szCs w:val="28"/>
              </w:rPr>
              <w:t xml:space="preserve">  «Робототехника»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3 ч.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5954" w:type="dxa"/>
          </w:tcPr>
          <w:p w:rsidR="00206E71" w:rsidRDefault="00206E71" w:rsidP="008202AF">
            <w:pPr>
              <w:rPr>
                <w:rFonts w:eastAsia="Times New Roman"/>
                <w:sz w:val="28"/>
                <w:szCs w:val="28"/>
              </w:rPr>
            </w:pPr>
            <w:r w:rsidRPr="005D3A48">
              <w:rPr>
                <w:sz w:val="28"/>
                <w:szCs w:val="28"/>
              </w:rPr>
              <w:t>Ручное и автоматическое управление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5954" w:type="dxa"/>
          </w:tcPr>
          <w:p w:rsidR="00206E71" w:rsidRDefault="00206E71" w:rsidP="008202AF">
            <w:pPr>
              <w:rPr>
                <w:rFonts w:eastAsia="Times New Roman"/>
                <w:sz w:val="28"/>
                <w:szCs w:val="28"/>
              </w:rPr>
            </w:pPr>
            <w:r w:rsidRPr="005D3A48">
              <w:rPr>
                <w:sz w:val="28"/>
                <w:szCs w:val="28"/>
              </w:rPr>
              <w:t>Промышленные роботы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11</w:t>
            </w:r>
          </w:p>
        </w:tc>
        <w:tc>
          <w:tcPr>
            <w:tcW w:w="5954" w:type="dxa"/>
          </w:tcPr>
          <w:p w:rsidR="00206E71" w:rsidRDefault="00206E71" w:rsidP="008202AF">
            <w:pPr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Законы регулирования.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Модуль №4</w:t>
            </w:r>
            <w:r w:rsidRPr="003715AD">
              <w:rPr>
                <w:rFonts w:eastAsia="Times New Roman"/>
                <w:b/>
                <w:sz w:val="28"/>
                <w:szCs w:val="28"/>
              </w:rPr>
              <w:t xml:space="preserve"> «Автоматизированные системы»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2 ч.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12</w:t>
            </w:r>
          </w:p>
        </w:tc>
        <w:tc>
          <w:tcPr>
            <w:tcW w:w="5954" w:type="dxa"/>
          </w:tcPr>
          <w:p w:rsidR="00206E71" w:rsidRDefault="00206E71" w:rsidP="008202AF">
            <w:pPr>
              <w:rPr>
                <w:sz w:val="28"/>
                <w:szCs w:val="28"/>
              </w:rPr>
            </w:pPr>
            <w:r w:rsidRPr="00B545B2">
              <w:rPr>
                <w:sz w:val="28"/>
                <w:szCs w:val="28"/>
              </w:rPr>
              <w:t>Автоматическое управление устройствами.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5954" w:type="dxa"/>
          </w:tcPr>
          <w:p w:rsidR="00206E71" w:rsidRDefault="00206E71" w:rsidP="008202AF">
            <w:pPr>
              <w:rPr>
                <w:sz w:val="28"/>
                <w:szCs w:val="28"/>
              </w:rPr>
            </w:pPr>
            <w:r w:rsidRPr="00B545B2">
              <w:rPr>
                <w:sz w:val="28"/>
                <w:szCs w:val="28"/>
              </w:rPr>
              <w:t>Автоматическое управление устройствами.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Модуль №5</w:t>
            </w:r>
            <w:r w:rsidRPr="003715AD">
              <w:rPr>
                <w:rFonts w:eastAsia="Times New Roman"/>
                <w:b/>
                <w:sz w:val="28"/>
                <w:szCs w:val="28"/>
              </w:rPr>
              <w:t xml:space="preserve"> «Производство и технологии»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2 ч.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5954" w:type="dxa"/>
          </w:tcPr>
          <w:p w:rsidR="00206E71" w:rsidRPr="00B545B2" w:rsidRDefault="00206E71" w:rsidP="008202AF">
            <w:pPr>
              <w:rPr>
                <w:sz w:val="28"/>
                <w:szCs w:val="28"/>
              </w:rPr>
            </w:pPr>
            <w:r w:rsidRPr="009E25EC">
              <w:rPr>
                <w:sz w:val="28"/>
                <w:szCs w:val="28"/>
              </w:rPr>
              <w:t>Новые технологии современного производства.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5954" w:type="dxa"/>
          </w:tcPr>
          <w:p w:rsidR="00206E71" w:rsidRPr="00B545B2" w:rsidRDefault="00206E71" w:rsidP="008202AF">
            <w:pPr>
              <w:rPr>
                <w:sz w:val="28"/>
                <w:szCs w:val="28"/>
              </w:rPr>
            </w:pPr>
            <w:r w:rsidRPr="009E25EC">
              <w:rPr>
                <w:sz w:val="28"/>
                <w:szCs w:val="28"/>
              </w:rPr>
              <w:t xml:space="preserve">Перспективные технологии и материалы </w:t>
            </w:r>
            <w:r w:rsidRPr="009E25EC">
              <w:rPr>
                <w:sz w:val="28"/>
                <w:szCs w:val="28"/>
                <w:lang w:val="en-US"/>
              </w:rPr>
              <w:t>XXI</w:t>
            </w:r>
            <w:r w:rsidRPr="009E25EC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Модуль № 6</w:t>
            </w:r>
            <w:r w:rsidRPr="003715AD">
              <w:rPr>
                <w:rFonts w:eastAsia="Times New Roman"/>
                <w:b/>
                <w:sz w:val="28"/>
                <w:szCs w:val="28"/>
              </w:rPr>
              <w:t xml:space="preserve"> «Технологии обработки материалов, пищевых продуктов»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 16 ч.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16</w:t>
            </w:r>
          </w:p>
        </w:tc>
        <w:tc>
          <w:tcPr>
            <w:tcW w:w="5954" w:type="dxa"/>
          </w:tcPr>
          <w:p w:rsidR="00206E71" w:rsidRPr="00AC01BE" w:rsidRDefault="00206E71" w:rsidP="008202AF">
            <w:pPr>
              <w:rPr>
                <w:sz w:val="28"/>
                <w:szCs w:val="28"/>
              </w:rPr>
            </w:pPr>
            <w:r w:rsidRPr="00AC01BE">
              <w:rPr>
                <w:sz w:val="28"/>
                <w:szCs w:val="28"/>
              </w:rPr>
              <w:t>Ассортимент и свойства тканей из синтетических волокон.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5954" w:type="dxa"/>
          </w:tcPr>
          <w:p w:rsidR="00206E71" w:rsidRPr="00AC01BE" w:rsidRDefault="00206E71" w:rsidP="00820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</w:t>
            </w:r>
            <w:r w:rsidRPr="00AC01BE">
              <w:rPr>
                <w:sz w:val="28"/>
                <w:szCs w:val="28"/>
              </w:rPr>
              <w:t xml:space="preserve"> синтетических волокон.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18</w:t>
            </w:r>
          </w:p>
        </w:tc>
        <w:tc>
          <w:tcPr>
            <w:tcW w:w="5954" w:type="dxa"/>
          </w:tcPr>
          <w:p w:rsidR="00206E71" w:rsidRPr="00AC01BE" w:rsidRDefault="00206E71" w:rsidP="008202AF">
            <w:pPr>
              <w:rPr>
                <w:sz w:val="28"/>
                <w:szCs w:val="28"/>
              </w:rPr>
            </w:pPr>
            <w:r w:rsidRPr="00AC01BE">
              <w:rPr>
                <w:sz w:val="28"/>
                <w:szCs w:val="28"/>
              </w:rPr>
              <w:t>Технологии производства искусственной кожи и её свойства.</w:t>
            </w:r>
          </w:p>
        </w:tc>
        <w:tc>
          <w:tcPr>
            <w:tcW w:w="2233" w:type="dxa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Default="00206E71" w:rsidP="008202AF">
            <w:r w:rsidRPr="00672B68">
              <w:rPr>
                <w:sz w:val="28"/>
                <w:szCs w:val="28"/>
              </w:rPr>
              <w:lastRenderedPageBreak/>
              <w:t>Тема №</w:t>
            </w:r>
            <w:r>
              <w:rPr>
                <w:sz w:val="28"/>
                <w:szCs w:val="28"/>
              </w:rPr>
              <w:t xml:space="preserve"> 19</w:t>
            </w:r>
          </w:p>
        </w:tc>
        <w:tc>
          <w:tcPr>
            <w:tcW w:w="5954" w:type="dxa"/>
          </w:tcPr>
          <w:p w:rsidR="00206E71" w:rsidRPr="00AC01BE" w:rsidRDefault="00206E71" w:rsidP="00820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</w:t>
            </w:r>
            <w:r w:rsidRPr="00AC01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изделий из </w:t>
            </w:r>
            <w:r w:rsidRPr="00AC01BE">
              <w:rPr>
                <w:sz w:val="28"/>
                <w:szCs w:val="28"/>
              </w:rPr>
              <w:t>искусственной кожи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Default="00206E71" w:rsidP="008202AF"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5954" w:type="dxa"/>
          </w:tcPr>
          <w:p w:rsidR="00206E71" w:rsidRPr="00AC01BE" w:rsidRDefault="00206E71" w:rsidP="00820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обработки</w:t>
            </w:r>
            <w:r w:rsidRPr="00AC01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изделий из </w:t>
            </w:r>
            <w:r w:rsidRPr="00AC01BE">
              <w:rPr>
                <w:sz w:val="28"/>
                <w:szCs w:val="28"/>
              </w:rPr>
              <w:t>искусственной кожи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Default="00206E71" w:rsidP="008202AF"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21</w:t>
            </w:r>
          </w:p>
        </w:tc>
        <w:tc>
          <w:tcPr>
            <w:tcW w:w="5954" w:type="dxa"/>
          </w:tcPr>
          <w:p w:rsidR="00206E71" w:rsidRPr="00AC01BE" w:rsidRDefault="00206E71" w:rsidP="008202AF">
            <w:pPr>
              <w:rPr>
                <w:sz w:val="28"/>
                <w:szCs w:val="28"/>
              </w:rPr>
            </w:pPr>
            <w:r w:rsidRPr="00AC01BE">
              <w:rPr>
                <w:sz w:val="28"/>
                <w:szCs w:val="28"/>
              </w:rPr>
              <w:t>Современные конструкционные материалы и технологии для индустрии моды.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Default="00206E71" w:rsidP="008202AF"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22</w:t>
            </w:r>
          </w:p>
        </w:tc>
        <w:tc>
          <w:tcPr>
            <w:tcW w:w="5954" w:type="dxa"/>
          </w:tcPr>
          <w:p w:rsidR="00206E71" w:rsidRPr="00FD1A20" w:rsidRDefault="00206E71" w:rsidP="008202AF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D1A20">
              <w:rPr>
                <w:rFonts w:eastAsia="Times New Roman"/>
                <w:color w:val="000000" w:themeColor="text1"/>
                <w:sz w:val="28"/>
                <w:szCs w:val="28"/>
              </w:rPr>
              <w:t>Инструктаж по охране труда.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23</w:t>
            </w:r>
          </w:p>
        </w:tc>
        <w:tc>
          <w:tcPr>
            <w:tcW w:w="5954" w:type="dxa"/>
          </w:tcPr>
          <w:p w:rsidR="00206E71" w:rsidRPr="00FD1A20" w:rsidRDefault="00206E71" w:rsidP="008202AF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D1A20">
              <w:rPr>
                <w:rFonts w:eastAsia="Times New Roman"/>
                <w:color w:val="000000" w:themeColor="text1"/>
                <w:sz w:val="28"/>
                <w:szCs w:val="28"/>
              </w:rPr>
              <w:t>Конструкционные материалы: их получение.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24</w:t>
            </w:r>
          </w:p>
        </w:tc>
        <w:tc>
          <w:tcPr>
            <w:tcW w:w="5954" w:type="dxa"/>
          </w:tcPr>
          <w:p w:rsidR="00206E71" w:rsidRPr="00FD1A20" w:rsidRDefault="00206E71" w:rsidP="008202AF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D1A20">
              <w:rPr>
                <w:rFonts w:eastAsia="Times New Roman"/>
                <w:color w:val="000000" w:themeColor="text1"/>
                <w:sz w:val="28"/>
                <w:szCs w:val="28"/>
              </w:rPr>
              <w:t>Конструкционные материалы: их применение, утилизация.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25</w:t>
            </w:r>
          </w:p>
        </w:tc>
        <w:tc>
          <w:tcPr>
            <w:tcW w:w="5954" w:type="dxa"/>
          </w:tcPr>
          <w:p w:rsidR="00206E71" w:rsidRPr="00FD1A20" w:rsidRDefault="00206E71" w:rsidP="008202AF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D1A20">
              <w:rPr>
                <w:rFonts w:eastAsia="Times New Roman"/>
                <w:color w:val="000000" w:themeColor="text1"/>
                <w:sz w:val="28"/>
                <w:szCs w:val="28"/>
              </w:rPr>
              <w:t>Конструкционные материалы: их применение, утилизация.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26</w:t>
            </w:r>
          </w:p>
        </w:tc>
        <w:tc>
          <w:tcPr>
            <w:tcW w:w="5954" w:type="dxa"/>
          </w:tcPr>
          <w:p w:rsidR="00206E71" w:rsidRPr="00FD1A20" w:rsidRDefault="00206E71" w:rsidP="008202AF">
            <w:pPr>
              <w:rPr>
                <w:color w:val="000000" w:themeColor="text1"/>
                <w:sz w:val="28"/>
                <w:szCs w:val="28"/>
              </w:rPr>
            </w:pPr>
            <w:r w:rsidRPr="00FD1A20">
              <w:rPr>
                <w:rFonts w:eastAsia="Times New Roman"/>
                <w:color w:val="000000" w:themeColor="text1"/>
                <w:sz w:val="28"/>
                <w:szCs w:val="28"/>
              </w:rPr>
              <w:t>Пластмассы: получение, применение, утилизация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27</w:t>
            </w:r>
          </w:p>
        </w:tc>
        <w:tc>
          <w:tcPr>
            <w:tcW w:w="5954" w:type="dxa"/>
          </w:tcPr>
          <w:p w:rsidR="00206E71" w:rsidRPr="00FD1A20" w:rsidRDefault="00206E71" w:rsidP="008202AF">
            <w:pPr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D1A20">
              <w:rPr>
                <w:rFonts w:eastAsia="Times New Roman"/>
                <w:color w:val="000000" w:themeColor="text1"/>
                <w:sz w:val="28"/>
                <w:szCs w:val="28"/>
              </w:rPr>
              <w:t>Пластмассы: получение, применение, утилизация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AE215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28</w:t>
            </w:r>
          </w:p>
        </w:tc>
        <w:tc>
          <w:tcPr>
            <w:tcW w:w="5954" w:type="dxa"/>
          </w:tcPr>
          <w:p w:rsidR="00206E71" w:rsidRPr="00B545B2" w:rsidRDefault="00206E71" w:rsidP="008202AF">
            <w:pPr>
              <w:rPr>
                <w:sz w:val="28"/>
                <w:szCs w:val="28"/>
              </w:rPr>
            </w:pPr>
            <w:r w:rsidRPr="002E4447">
              <w:rPr>
                <w:sz w:val="28"/>
                <w:szCs w:val="28"/>
              </w:rPr>
              <w:t>Мясо птицы и животных.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AE215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5954" w:type="dxa"/>
          </w:tcPr>
          <w:p w:rsidR="00206E71" w:rsidRPr="00B545B2" w:rsidRDefault="00206E71" w:rsidP="008202AF">
            <w:pPr>
              <w:rPr>
                <w:sz w:val="28"/>
                <w:szCs w:val="28"/>
              </w:rPr>
            </w:pPr>
            <w:r w:rsidRPr="002E4447">
              <w:rPr>
                <w:sz w:val="28"/>
                <w:szCs w:val="28"/>
              </w:rPr>
              <w:t>Правила механической обработки мяса птицы и животных.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36548C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30</w:t>
            </w:r>
          </w:p>
        </w:tc>
        <w:tc>
          <w:tcPr>
            <w:tcW w:w="5954" w:type="dxa"/>
          </w:tcPr>
          <w:p w:rsidR="00206E71" w:rsidRPr="009E25EC" w:rsidRDefault="00206E71" w:rsidP="008202AF">
            <w:pPr>
              <w:rPr>
                <w:sz w:val="28"/>
                <w:szCs w:val="28"/>
              </w:rPr>
            </w:pPr>
            <w:r w:rsidRPr="002E4447">
              <w:rPr>
                <w:sz w:val="28"/>
                <w:szCs w:val="28"/>
              </w:rPr>
              <w:t>Влияние на здоровье человека полезных веществ и витаминов, содержащихся в мясе птиц и животных.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1384" w:type="dxa"/>
          </w:tcPr>
          <w:p w:rsidR="00206E71" w:rsidRPr="0036548C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31</w:t>
            </w:r>
          </w:p>
        </w:tc>
        <w:tc>
          <w:tcPr>
            <w:tcW w:w="5954" w:type="dxa"/>
          </w:tcPr>
          <w:p w:rsidR="00206E71" w:rsidRPr="009E25EC" w:rsidRDefault="00206E71" w:rsidP="008202AF">
            <w:pPr>
              <w:rPr>
                <w:sz w:val="28"/>
                <w:szCs w:val="28"/>
              </w:rPr>
            </w:pPr>
            <w:r w:rsidRPr="002E4447">
              <w:rPr>
                <w:sz w:val="28"/>
                <w:szCs w:val="28"/>
              </w:rPr>
              <w:t>Способы приготовления блюд из мяса птиц и животных.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Default="00206E71" w:rsidP="008202AF">
            <w:pPr>
              <w:jc w:val="center"/>
              <w:rPr>
                <w:sz w:val="28"/>
                <w:szCs w:val="28"/>
              </w:rPr>
            </w:pPr>
            <w:r w:rsidRPr="003715AD">
              <w:rPr>
                <w:rFonts w:eastAsia="Times New Roman"/>
                <w:b/>
                <w:sz w:val="28"/>
                <w:szCs w:val="28"/>
              </w:rPr>
              <w:t>Модуль №7 «Растениеводство»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1 ч.</w:t>
            </w:r>
          </w:p>
        </w:tc>
      </w:tr>
      <w:tr w:rsidR="00206E71" w:rsidTr="008202AF">
        <w:tc>
          <w:tcPr>
            <w:tcW w:w="1384" w:type="dxa"/>
          </w:tcPr>
          <w:p w:rsidR="00206E71" w:rsidRPr="0036548C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</w:t>
            </w:r>
            <w:r>
              <w:rPr>
                <w:sz w:val="28"/>
                <w:szCs w:val="28"/>
              </w:rPr>
              <w:t xml:space="preserve"> 32</w:t>
            </w:r>
          </w:p>
        </w:tc>
        <w:tc>
          <w:tcPr>
            <w:tcW w:w="5954" w:type="dxa"/>
          </w:tcPr>
          <w:p w:rsidR="00206E71" w:rsidRPr="0036548C" w:rsidRDefault="00206E71" w:rsidP="008202AF">
            <w:pPr>
              <w:rPr>
                <w:sz w:val="28"/>
                <w:szCs w:val="28"/>
              </w:rPr>
            </w:pPr>
            <w:r w:rsidRPr="00FB3323">
              <w:rPr>
                <w:sz w:val="28"/>
                <w:szCs w:val="28"/>
              </w:rPr>
              <w:t>Растительная ткань и клетка как объекты технологии.</w:t>
            </w:r>
          </w:p>
        </w:tc>
        <w:tc>
          <w:tcPr>
            <w:tcW w:w="2233" w:type="dxa"/>
          </w:tcPr>
          <w:p w:rsidR="00206E71" w:rsidRPr="0036548C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Pr="003715AD" w:rsidRDefault="00206E71" w:rsidP="008202AF">
            <w:pPr>
              <w:jc w:val="center"/>
              <w:rPr>
                <w:b/>
              </w:rPr>
            </w:pPr>
            <w:r w:rsidRPr="003715AD">
              <w:rPr>
                <w:rFonts w:eastAsia="Times New Roman"/>
                <w:b/>
                <w:sz w:val="28"/>
                <w:szCs w:val="28"/>
              </w:rPr>
              <w:t>Модуль №8 «Животноводство»</w:t>
            </w:r>
            <w:r>
              <w:rPr>
                <w:rFonts w:eastAsia="Times New Roman"/>
                <w:b/>
                <w:sz w:val="28"/>
                <w:szCs w:val="28"/>
              </w:rPr>
              <w:t xml:space="preserve"> 1ч.</w:t>
            </w:r>
          </w:p>
        </w:tc>
      </w:tr>
      <w:tr w:rsidR="00206E71" w:rsidTr="008202AF">
        <w:tc>
          <w:tcPr>
            <w:tcW w:w="1384" w:type="dxa"/>
          </w:tcPr>
          <w:p w:rsidR="00206E71" w:rsidRPr="00672B68" w:rsidRDefault="00206E71" w:rsidP="008202AF">
            <w:pPr>
              <w:rPr>
                <w:sz w:val="28"/>
                <w:szCs w:val="28"/>
              </w:rPr>
            </w:pPr>
            <w:r w:rsidRPr="00672B68">
              <w:rPr>
                <w:sz w:val="28"/>
                <w:szCs w:val="28"/>
              </w:rPr>
              <w:t>Тема № 33</w:t>
            </w:r>
          </w:p>
        </w:tc>
        <w:tc>
          <w:tcPr>
            <w:tcW w:w="5954" w:type="dxa"/>
          </w:tcPr>
          <w:p w:rsidR="00206E71" w:rsidRPr="009B0C8C" w:rsidRDefault="00206E71" w:rsidP="008202AF">
            <w:pPr>
              <w:rPr>
                <w:rFonts w:eastAsia="Times New Roman"/>
                <w:sz w:val="28"/>
                <w:szCs w:val="28"/>
                <w:highlight w:val="yellow"/>
              </w:rPr>
            </w:pPr>
            <w:r w:rsidRPr="00FB3323">
              <w:rPr>
                <w:rFonts w:eastAsia="Times New Roman"/>
                <w:sz w:val="28"/>
                <w:szCs w:val="28"/>
              </w:rPr>
              <w:t xml:space="preserve">Заболевания животных и их предупреждение.  </w:t>
            </w:r>
          </w:p>
        </w:tc>
        <w:tc>
          <w:tcPr>
            <w:tcW w:w="2233" w:type="dxa"/>
          </w:tcPr>
          <w:p w:rsidR="00206E71" w:rsidRPr="00672B68" w:rsidRDefault="00206E71" w:rsidP="00820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6E71" w:rsidTr="008202AF">
        <w:tc>
          <w:tcPr>
            <w:tcW w:w="9571" w:type="dxa"/>
            <w:gridSpan w:val="3"/>
          </w:tcPr>
          <w:p w:rsidR="00206E71" w:rsidRDefault="00206E71" w:rsidP="008202AF">
            <w:pPr>
              <w:jc w:val="center"/>
            </w:pPr>
            <w:r>
              <w:rPr>
                <w:rFonts w:eastAsia="Times New Roman"/>
                <w:b/>
                <w:sz w:val="28"/>
                <w:szCs w:val="28"/>
              </w:rPr>
              <w:t>П</w:t>
            </w:r>
            <w:r w:rsidRPr="00B01861">
              <w:rPr>
                <w:rFonts w:eastAsia="Times New Roman"/>
                <w:b/>
                <w:sz w:val="28"/>
                <w:szCs w:val="28"/>
              </w:rPr>
              <w:t>ромежуточная аттестация 1 ч.</w:t>
            </w:r>
          </w:p>
        </w:tc>
      </w:tr>
      <w:tr w:rsidR="00206E71" w:rsidTr="008202AF">
        <w:tc>
          <w:tcPr>
            <w:tcW w:w="1384" w:type="dxa"/>
          </w:tcPr>
          <w:p w:rsidR="00206E71" w:rsidRPr="00DC7B78" w:rsidRDefault="00206E71" w:rsidP="008202AF">
            <w:pPr>
              <w:rPr>
                <w:sz w:val="28"/>
                <w:szCs w:val="28"/>
              </w:rPr>
            </w:pPr>
            <w:r w:rsidRPr="00DC7B78">
              <w:rPr>
                <w:sz w:val="28"/>
                <w:szCs w:val="28"/>
              </w:rPr>
              <w:t xml:space="preserve">Тема № </w:t>
            </w:r>
            <w:r>
              <w:rPr>
                <w:sz w:val="28"/>
                <w:szCs w:val="28"/>
              </w:rPr>
              <w:t>34</w:t>
            </w:r>
          </w:p>
        </w:tc>
        <w:tc>
          <w:tcPr>
            <w:tcW w:w="5954" w:type="dxa"/>
          </w:tcPr>
          <w:p w:rsidR="00206E71" w:rsidRPr="009B0C8C" w:rsidRDefault="00206E71" w:rsidP="008202AF">
            <w:pPr>
              <w:jc w:val="center"/>
              <w:rPr>
                <w:rFonts w:eastAsia="Times New Roman"/>
                <w:sz w:val="28"/>
                <w:szCs w:val="28"/>
                <w:highlight w:val="yellow"/>
              </w:rPr>
            </w:pPr>
            <w:r>
              <w:rPr>
                <w:rFonts w:eastAsia="Times New Roman"/>
                <w:sz w:val="28"/>
                <w:szCs w:val="28"/>
              </w:rPr>
              <w:t>Творческий проект</w:t>
            </w:r>
          </w:p>
        </w:tc>
        <w:tc>
          <w:tcPr>
            <w:tcW w:w="2233" w:type="dxa"/>
          </w:tcPr>
          <w:p w:rsidR="00206E71" w:rsidRPr="00DC7B78" w:rsidRDefault="00206E71" w:rsidP="008202AF">
            <w:pPr>
              <w:jc w:val="center"/>
              <w:rPr>
                <w:sz w:val="28"/>
                <w:szCs w:val="28"/>
              </w:rPr>
            </w:pPr>
            <w:r w:rsidRPr="00DC7B78">
              <w:rPr>
                <w:sz w:val="28"/>
                <w:szCs w:val="28"/>
              </w:rPr>
              <w:t>1</w:t>
            </w:r>
          </w:p>
        </w:tc>
      </w:tr>
    </w:tbl>
    <w:p w:rsidR="00206E71" w:rsidRDefault="00206E71" w:rsidP="00206E71"/>
    <w:p w:rsidR="00206E71" w:rsidRDefault="00206E71" w:rsidP="00206E71"/>
    <w:p w:rsidR="00206E71" w:rsidRDefault="00206E71"/>
    <w:sectPr w:rsidR="00206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54" w:rsidRDefault="00B34B54">
      <w:r>
        <w:separator/>
      </w:r>
    </w:p>
  </w:endnote>
  <w:endnote w:type="continuationSeparator" w:id="0">
    <w:p w:rsidR="00B34B54" w:rsidRDefault="00B3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836125"/>
      <w:docPartObj>
        <w:docPartGallery w:val="Page Numbers (Bottom of Page)"/>
        <w:docPartUnique/>
      </w:docPartObj>
    </w:sdtPr>
    <w:sdtEndPr/>
    <w:sdtContent>
      <w:p w:rsidR="00500A50" w:rsidRDefault="00245B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DC7">
          <w:rPr>
            <w:noProof/>
          </w:rPr>
          <w:t>20</w:t>
        </w:r>
        <w:r>
          <w:fldChar w:fldCharType="end"/>
        </w:r>
      </w:p>
    </w:sdtContent>
  </w:sdt>
  <w:p w:rsidR="00500A50" w:rsidRDefault="00563D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54" w:rsidRDefault="00B34B54">
      <w:r>
        <w:separator/>
      </w:r>
    </w:p>
  </w:footnote>
  <w:footnote w:type="continuationSeparator" w:id="0">
    <w:p w:rsidR="00B34B54" w:rsidRDefault="00B3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4FAAB438"/>
    <w:lvl w:ilvl="0" w:tplc="04190001">
      <w:start w:val="1"/>
      <w:numFmt w:val="bullet"/>
      <w:lvlText w:val=""/>
      <w:lvlJc w:val="left"/>
      <w:pPr>
        <w:ind w:left="1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>
    <w:nsid w:val="0000003F"/>
    <w:multiLevelType w:val="multilevel"/>
    <w:tmpl w:val="158E4A64"/>
    <w:lvl w:ilvl="0">
      <w:start w:val="1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55"/>
    <w:multiLevelType w:val="multilevel"/>
    <w:tmpl w:val="700AB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00000AF"/>
    <w:multiLevelType w:val="multilevel"/>
    <w:tmpl w:val="51C8B9A2"/>
    <w:lvl w:ilvl="0">
      <w:start w:val="1"/>
      <w:numFmt w:val="bullet"/>
      <w:lvlText w:val="●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4405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●.●.%3."/>
      <w:lvlJc w:val="left"/>
      <w:pPr>
        <w:ind w:left="720" w:hanging="720"/>
      </w:pPr>
    </w:lvl>
    <w:lvl w:ilvl="3">
      <w:start w:val="1"/>
      <w:numFmt w:val="decimal"/>
      <w:lvlText w:val="●.●.%3.%4."/>
      <w:lvlJc w:val="left"/>
      <w:pPr>
        <w:ind w:left="1080" w:hanging="1080"/>
      </w:pPr>
    </w:lvl>
    <w:lvl w:ilvl="4">
      <w:start w:val="1"/>
      <w:numFmt w:val="decimal"/>
      <w:lvlText w:val="●.●.%3.%4.%5."/>
      <w:lvlJc w:val="left"/>
      <w:pPr>
        <w:ind w:left="1080" w:hanging="1080"/>
      </w:pPr>
    </w:lvl>
    <w:lvl w:ilvl="5">
      <w:start w:val="1"/>
      <w:numFmt w:val="decimal"/>
      <w:lvlText w:val="●.●.%3.%4.%5.%6."/>
      <w:lvlJc w:val="left"/>
      <w:pPr>
        <w:ind w:left="1440" w:hanging="1440"/>
      </w:pPr>
    </w:lvl>
    <w:lvl w:ilvl="6">
      <w:start w:val="1"/>
      <w:numFmt w:val="decimal"/>
      <w:lvlText w:val="●.●.%3.%4.%5.%6.%7."/>
      <w:lvlJc w:val="left"/>
      <w:pPr>
        <w:ind w:left="1440" w:hanging="1440"/>
      </w:pPr>
    </w:lvl>
    <w:lvl w:ilvl="7">
      <w:start w:val="1"/>
      <w:numFmt w:val="decimal"/>
      <w:lvlText w:val="●.●.%3.%4.%5.%6.%7.%8."/>
      <w:lvlJc w:val="left"/>
      <w:pPr>
        <w:ind w:left="1800" w:hanging="1800"/>
      </w:pPr>
    </w:lvl>
    <w:lvl w:ilvl="8">
      <w:start w:val="1"/>
      <w:numFmt w:val="decimal"/>
      <w:lvlText w:val="●.●.%3.%4.%5.%6.%7.%8.%9."/>
      <w:lvlJc w:val="left"/>
      <w:pPr>
        <w:ind w:left="1800" w:hanging="1800"/>
      </w:pPr>
    </w:lvl>
  </w:abstractNum>
  <w:abstractNum w:abstractNumId="4">
    <w:nsid w:val="00002CD6"/>
    <w:multiLevelType w:val="hybridMultilevel"/>
    <w:tmpl w:val="7B840B8C"/>
    <w:lvl w:ilvl="0" w:tplc="68F6183E">
      <w:start w:val="1"/>
      <w:numFmt w:val="bullet"/>
      <w:lvlText w:val="к"/>
      <w:lvlJc w:val="left"/>
    </w:lvl>
    <w:lvl w:ilvl="1" w:tplc="7C6EF35E">
      <w:numFmt w:val="decimal"/>
      <w:lvlText w:val=""/>
      <w:lvlJc w:val="left"/>
    </w:lvl>
    <w:lvl w:ilvl="2" w:tplc="1986AC96">
      <w:numFmt w:val="decimal"/>
      <w:lvlText w:val=""/>
      <w:lvlJc w:val="left"/>
    </w:lvl>
    <w:lvl w:ilvl="3" w:tplc="88F21D80">
      <w:numFmt w:val="decimal"/>
      <w:lvlText w:val=""/>
      <w:lvlJc w:val="left"/>
    </w:lvl>
    <w:lvl w:ilvl="4" w:tplc="0CFC7684">
      <w:numFmt w:val="decimal"/>
      <w:lvlText w:val=""/>
      <w:lvlJc w:val="left"/>
    </w:lvl>
    <w:lvl w:ilvl="5" w:tplc="4964FBC6">
      <w:numFmt w:val="decimal"/>
      <w:lvlText w:val=""/>
      <w:lvlJc w:val="left"/>
    </w:lvl>
    <w:lvl w:ilvl="6" w:tplc="7C1E09A4">
      <w:numFmt w:val="decimal"/>
      <w:lvlText w:val=""/>
      <w:lvlJc w:val="left"/>
    </w:lvl>
    <w:lvl w:ilvl="7" w:tplc="191CA948">
      <w:numFmt w:val="decimal"/>
      <w:lvlText w:val=""/>
      <w:lvlJc w:val="left"/>
    </w:lvl>
    <w:lvl w:ilvl="8" w:tplc="DBB43E5A">
      <w:numFmt w:val="decimal"/>
      <w:lvlText w:val=""/>
      <w:lvlJc w:val="left"/>
    </w:lvl>
  </w:abstractNum>
  <w:abstractNum w:abstractNumId="5">
    <w:nsid w:val="178B5812"/>
    <w:multiLevelType w:val="hybridMultilevel"/>
    <w:tmpl w:val="8732F3A4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511C5"/>
    <w:multiLevelType w:val="hybridMultilevel"/>
    <w:tmpl w:val="C116DFC8"/>
    <w:lvl w:ilvl="0" w:tplc="EB164B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4F9"/>
    <w:rsid w:val="001C34E5"/>
    <w:rsid w:val="00206E71"/>
    <w:rsid w:val="00245B6F"/>
    <w:rsid w:val="002F5314"/>
    <w:rsid w:val="00304CF2"/>
    <w:rsid w:val="00325C48"/>
    <w:rsid w:val="0041074E"/>
    <w:rsid w:val="00506612"/>
    <w:rsid w:val="00563DC7"/>
    <w:rsid w:val="006D101F"/>
    <w:rsid w:val="009144F9"/>
    <w:rsid w:val="00993115"/>
    <w:rsid w:val="00AE65A7"/>
    <w:rsid w:val="00B208B1"/>
    <w:rsid w:val="00B343CD"/>
    <w:rsid w:val="00B34B54"/>
    <w:rsid w:val="00B707A3"/>
    <w:rsid w:val="00DA3687"/>
    <w:rsid w:val="00E6652F"/>
    <w:rsid w:val="00E83C86"/>
    <w:rsid w:val="00F2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B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5B6F"/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245B6F"/>
    <w:pPr>
      <w:widowControl w:val="0"/>
      <w:autoSpaceDE w:val="0"/>
      <w:autoSpaceDN w:val="0"/>
      <w:ind w:left="106"/>
      <w:outlineLvl w:val="1"/>
    </w:pPr>
    <w:rPr>
      <w:rFonts w:eastAsia="Times New Roman"/>
      <w:b/>
      <w:bCs/>
      <w:sz w:val="24"/>
      <w:szCs w:val="24"/>
      <w:lang w:eastAsia="en-US"/>
    </w:rPr>
  </w:style>
  <w:style w:type="table" w:styleId="a5">
    <w:name w:val="Table Grid"/>
    <w:basedOn w:val="a1"/>
    <w:uiPriority w:val="59"/>
    <w:rsid w:val="00206E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A3687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a7">
    <w:name w:val="абзац"/>
    <w:basedOn w:val="a"/>
    <w:rsid w:val="00B343CD"/>
    <w:pPr>
      <w:ind w:firstLine="851"/>
      <w:jc w:val="both"/>
    </w:pPr>
    <w:rPr>
      <w:rFonts w:eastAsia="Times New Roman"/>
      <w:sz w:val="26"/>
      <w:szCs w:val="20"/>
    </w:rPr>
  </w:style>
  <w:style w:type="paragraph" w:styleId="a8">
    <w:name w:val="List Paragraph"/>
    <w:basedOn w:val="a"/>
    <w:link w:val="a9"/>
    <w:uiPriority w:val="34"/>
    <w:qFormat/>
    <w:rsid w:val="006D101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41074E"/>
    <w:rPr>
      <w:rFonts w:ascii="Times New Roman" w:eastAsiaTheme="minorEastAsia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563DC7"/>
    <w:pPr>
      <w:widowControl w:val="0"/>
      <w:autoSpaceDE w:val="0"/>
      <w:autoSpaceDN w:val="0"/>
      <w:adjustRightInd w:val="0"/>
      <w:spacing w:line="254" w:lineRule="exact"/>
      <w:ind w:firstLine="278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563DC7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563DC7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B6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5B6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45B6F"/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245B6F"/>
    <w:pPr>
      <w:widowControl w:val="0"/>
      <w:autoSpaceDE w:val="0"/>
      <w:autoSpaceDN w:val="0"/>
      <w:ind w:left="106"/>
      <w:outlineLvl w:val="1"/>
    </w:pPr>
    <w:rPr>
      <w:rFonts w:eastAsia="Times New Roman"/>
      <w:b/>
      <w:bCs/>
      <w:sz w:val="24"/>
      <w:szCs w:val="24"/>
      <w:lang w:eastAsia="en-US"/>
    </w:rPr>
  </w:style>
  <w:style w:type="table" w:styleId="a5">
    <w:name w:val="Table Grid"/>
    <w:basedOn w:val="a1"/>
    <w:uiPriority w:val="59"/>
    <w:rsid w:val="00206E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rsid w:val="00DA3687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a7">
    <w:name w:val="абзац"/>
    <w:basedOn w:val="a"/>
    <w:rsid w:val="00B343CD"/>
    <w:pPr>
      <w:ind w:firstLine="851"/>
      <w:jc w:val="both"/>
    </w:pPr>
    <w:rPr>
      <w:rFonts w:eastAsia="Times New Roman"/>
      <w:sz w:val="26"/>
      <w:szCs w:val="20"/>
    </w:rPr>
  </w:style>
  <w:style w:type="paragraph" w:styleId="a8">
    <w:name w:val="List Paragraph"/>
    <w:basedOn w:val="a"/>
    <w:link w:val="a9"/>
    <w:uiPriority w:val="34"/>
    <w:qFormat/>
    <w:rsid w:val="006D101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rsid w:val="0041074E"/>
    <w:rPr>
      <w:rFonts w:ascii="Times New Roman" w:eastAsiaTheme="minorEastAsia" w:hAnsi="Times New Roman" w:cs="Times New Roman"/>
      <w:lang w:eastAsia="ru-RU"/>
    </w:rPr>
  </w:style>
  <w:style w:type="paragraph" w:customStyle="1" w:styleId="Style3">
    <w:name w:val="Style3"/>
    <w:basedOn w:val="a"/>
    <w:uiPriority w:val="99"/>
    <w:rsid w:val="00563DC7"/>
    <w:pPr>
      <w:widowControl w:val="0"/>
      <w:autoSpaceDE w:val="0"/>
      <w:autoSpaceDN w:val="0"/>
      <w:adjustRightInd w:val="0"/>
      <w:spacing w:line="254" w:lineRule="exact"/>
      <w:ind w:firstLine="278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563DC7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563DC7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2E109-0D72-4AB1-A113-C394CDAA7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4751</Words>
  <Characters>27081</Characters>
  <Application>Microsoft Office Word</Application>
  <DocSecurity>0</DocSecurity>
  <Lines>225</Lines>
  <Paragraphs>63</Paragraphs>
  <ScaleCrop>false</ScaleCrop>
  <Company>SPecialiST RePack</Company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</dc:creator>
  <cp:keywords/>
  <dc:description/>
  <cp:lastModifiedBy>Admin</cp:lastModifiedBy>
  <cp:revision>13</cp:revision>
  <dcterms:created xsi:type="dcterms:W3CDTF">2023-06-19T07:22:00Z</dcterms:created>
  <dcterms:modified xsi:type="dcterms:W3CDTF">2023-09-06T11:41:00Z</dcterms:modified>
</cp:coreProperties>
</file>