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84" w:rsidRDefault="00953384" w:rsidP="00953384">
      <w:pPr>
        <w:pStyle w:val="Style5"/>
        <w:widowControl/>
        <w:jc w:val="center"/>
        <w:rPr>
          <w:rStyle w:val="FontStyle57"/>
        </w:rPr>
      </w:pPr>
      <w:r>
        <w:rPr>
          <w:rStyle w:val="FontStyle57"/>
        </w:rPr>
        <w:t>Муниципальное казённое общеобразовательное учреждение</w:t>
      </w:r>
    </w:p>
    <w:p w:rsidR="00953384" w:rsidRDefault="00953384" w:rsidP="00953384">
      <w:pPr>
        <w:pStyle w:val="Style3"/>
        <w:widowControl/>
        <w:spacing w:line="240" w:lineRule="exact"/>
        <w:jc w:val="center"/>
      </w:pPr>
      <w:r>
        <w:rPr>
          <w:b/>
          <w:sz w:val="26"/>
          <w:szCs w:val="26"/>
        </w:rPr>
        <w:t>средняя общеобразовательная школа №1 п. Пелым</w:t>
      </w:r>
    </w:p>
    <w:p w:rsidR="00953384" w:rsidRPr="00BD79B7" w:rsidRDefault="00953384" w:rsidP="00953384">
      <w:pPr>
        <w:pStyle w:val="Style3"/>
        <w:widowControl/>
        <w:spacing w:line="240" w:lineRule="exact"/>
        <w:ind w:left="4325"/>
        <w:jc w:val="center"/>
        <w:rPr>
          <w:color w:val="FF0000"/>
          <w:sz w:val="20"/>
          <w:szCs w:val="20"/>
        </w:rPr>
      </w:pPr>
    </w:p>
    <w:p w:rsidR="00953384" w:rsidRPr="00BD79B7" w:rsidRDefault="00953384" w:rsidP="00953384">
      <w:pPr>
        <w:pStyle w:val="Style3"/>
        <w:widowControl/>
        <w:spacing w:line="240" w:lineRule="exact"/>
        <w:ind w:left="4325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926"/>
        <w:gridCol w:w="4030"/>
      </w:tblGrid>
      <w:tr w:rsidR="00953384" w:rsidRPr="0078605F" w:rsidTr="00606E56">
        <w:trPr>
          <w:trHeight w:val="1560"/>
        </w:trPr>
        <w:tc>
          <w:tcPr>
            <w:tcW w:w="3926" w:type="dxa"/>
            <w:hideMark/>
          </w:tcPr>
          <w:p w:rsidR="00953384" w:rsidRPr="00A85427" w:rsidRDefault="00953384" w:rsidP="00606E56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РАССМОТРЕНО</w:t>
            </w:r>
          </w:p>
          <w:p w:rsidR="00953384" w:rsidRPr="00A85427" w:rsidRDefault="00953384" w:rsidP="00606E56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на педагогическом совете</w:t>
            </w:r>
          </w:p>
          <w:p w:rsidR="00953384" w:rsidRPr="00A85427" w:rsidRDefault="00953384" w:rsidP="00953384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Протокол № 1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от 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28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августа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 xml:space="preserve"> 202</w:t>
            </w:r>
            <w:r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3</w:t>
            </w: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953384" w:rsidRPr="00A85427" w:rsidRDefault="00953384" w:rsidP="00606E56">
            <w:pPr>
              <w:pStyle w:val="Style3"/>
              <w:widowControl/>
              <w:jc w:val="center"/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</w:pPr>
            <w:r w:rsidRPr="00A85427">
              <w:rPr>
                <w:rStyle w:val="FontStyle55"/>
                <w:rFonts w:eastAsia="Franklin Gothic Book"/>
                <w:sz w:val="22"/>
                <w:szCs w:val="22"/>
                <w:lang w:eastAsia="en-US"/>
              </w:rPr>
              <w:t>УТВЕРЖДАЮ</w:t>
            </w:r>
          </w:p>
          <w:p w:rsidR="00953384" w:rsidRPr="00FE0287" w:rsidRDefault="00953384" w:rsidP="00606E56">
            <w:pPr>
              <w:pStyle w:val="Style3"/>
              <w:widowControl/>
              <w:rPr>
                <w:rStyle w:val="FontStyle53"/>
                <w:i w:val="0"/>
              </w:rPr>
            </w:pPr>
            <w:r w:rsidRPr="00FE0287">
              <w:rPr>
                <w:rStyle w:val="FontStyle53"/>
                <w:i w:val="0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FE0287">
              <w:rPr>
                <w:rStyle w:val="FontStyle53"/>
                <w:i w:val="0"/>
                <w:lang w:eastAsia="en-US"/>
              </w:rPr>
              <w:t>СмирноваТ.А</w:t>
            </w:r>
            <w:proofErr w:type="spellEnd"/>
            <w:r w:rsidRPr="00FE0287">
              <w:rPr>
                <w:rStyle w:val="FontStyle53"/>
                <w:i w:val="0"/>
                <w:lang w:eastAsia="en-US"/>
              </w:rPr>
              <w:t xml:space="preserve">./          </w:t>
            </w:r>
          </w:p>
          <w:p w:rsidR="00953384" w:rsidRPr="00FE0287" w:rsidRDefault="00953384" w:rsidP="00606E56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  <w:r w:rsidRPr="00FE0287">
              <w:rPr>
                <w:rStyle w:val="FontStyle53"/>
                <w:i w:val="0"/>
                <w:lang w:eastAsia="en-US"/>
              </w:rPr>
              <w:t>Приказ № 1</w:t>
            </w:r>
            <w:r>
              <w:rPr>
                <w:rStyle w:val="FontStyle53"/>
                <w:i w:val="0"/>
                <w:lang w:eastAsia="en-US"/>
              </w:rPr>
              <w:t>67</w:t>
            </w:r>
            <w:r w:rsidRPr="00FE0287">
              <w:rPr>
                <w:rStyle w:val="FontStyle53"/>
                <w:i w:val="0"/>
                <w:lang w:eastAsia="en-US"/>
              </w:rPr>
              <w:t xml:space="preserve"> от </w:t>
            </w:r>
            <w:r>
              <w:rPr>
                <w:rStyle w:val="FontStyle53"/>
                <w:i w:val="0"/>
                <w:lang w:eastAsia="en-US"/>
              </w:rPr>
              <w:t>28 августа 2023</w:t>
            </w:r>
            <w:r w:rsidRPr="00FE0287">
              <w:rPr>
                <w:rStyle w:val="FontStyle53"/>
                <w:i w:val="0"/>
                <w:lang w:eastAsia="en-US"/>
              </w:rPr>
              <w:t>г.</w:t>
            </w:r>
          </w:p>
          <w:p w:rsidR="00953384" w:rsidRPr="00FE0287" w:rsidRDefault="00953384" w:rsidP="00606E56">
            <w:pPr>
              <w:pStyle w:val="Style3"/>
              <w:widowControl/>
              <w:rPr>
                <w:rStyle w:val="FontStyle53"/>
                <w:i w:val="0"/>
                <w:lang w:eastAsia="en-US"/>
              </w:rPr>
            </w:pPr>
          </w:p>
          <w:p w:rsidR="00953384" w:rsidRPr="00FE0287" w:rsidRDefault="00953384" w:rsidP="00606E56">
            <w:pPr>
              <w:pStyle w:val="Style3"/>
              <w:widowControl/>
              <w:rPr>
                <w:i/>
                <w:sz w:val="20"/>
                <w:szCs w:val="20"/>
              </w:rPr>
            </w:pPr>
            <w:r>
              <w:rPr>
                <w:rStyle w:val="FontStyle53"/>
                <w:i w:val="0"/>
                <w:lang w:eastAsia="en-US"/>
              </w:rPr>
              <w:t>Вводится в действие с 01.09.2023</w:t>
            </w:r>
            <w:r w:rsidRPr="00FE0287">
              <w:rPr>
                <w:rStyle w:val="FontStyle53"/>
                <w:i w:val="0"/>
                <w:lang w:eastAsia="en-US"/>
              </w:rPr>
              <w:t>г</w:t>
            </w:r>
          </w:p>
          <w:p w:rsidR="00953384" w:rsidRPr="00A85427" w:rsidRDefault="00953384" w:rsidP="00606E56">
            <w:pPr>
              <w:pStyle w:val="Style3"/>
              <w:widowControl/>
              <w:rPr>
                <w:rStyle w:val="FontStyle55"/>
                <w:rFonts w:eastAsia="Franklin Gothic Book"/>
                <w:sz w:val="22"/>
                <w:szCs w:val="22"/>
              </w:rPr>
            </w:pPr>
          </w:p>
        </w:tc>
      </w:tr>
    </w:tbl>
    <w:p w:rsidR="00953384" w:rsidRDefault="00953384" w:rsidP="00953384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:rsidR="00953384" w:rsidRDefault="00953384" w:rsidP="00953384">
      <w:pPr>
        <w:pStyle w:val="Style3"/>
        <w:widowControl/>
        <w:ind w:left="4325"/>
        <w:jc w:val="right"/>
        <w:rPr>
          <w:rStyle w:val="FontStyle55"/>
          <w:rFonts w:eastAsia="Franklin Gothic Book"/>
          <w:sz w:val="22"/>
          <w:szCs w:val="22"/>
        </w:rPr>
      </w:pPr>
    </w:p>
    <w:p w:rsidR="00953384" w:rsidRPr="000D19B8" w:rsidRDefault="00953384" w:rsidP="00953384">
      <w:pPr>
        <w:framePr w:h="758" w:hSpace="38" w:wrap="auto" w:vAnchor="text" w:hAnchor="text" w:x="1" w:y="251"/>
        <w:rPr>
          <w:sz w:val="20"/>
          <w:szCs w:val="20"/>
        </w:rPr>
      </w:pPr>
    </w:p>
    <w:p w:rsidR="00953384" w:rsidRDefault="00953384" w:rsidP="00953384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953384" w:rsidRDefault="00953384" w:rsidP="00953384">
      <w:pPr>
        <w:pStyle w:val="Style5"/>
        <w:widowControl/>
        <w:ind w:right="29"/>
        <w:rPr>
          <w:rStyle w:val="FontStyle57"/>
        </w:rPr>
      </w:pPr>
    </w:p>
    <w:p w:rsidR="00953384" w:rsidRDefault="00953384" w:rsidP="00953384">
      <w:pPr>
        <w:pStyle w:val="Style5"/>
        <w:widowControl/>
        <w:ind w:right="29"/>
        <w:rPr>
          <w:rStyle w:val="FontStyle57"/>
        </w:rPr>
      </w:pPr>
    </w:p>
    <w:p w:rsidR="00953384" w:rsidRDefault="00953384" w:rsidP="00953384">
      <w:pPr>
        <w:pStyle w:val="Style5"/>
        <w:widowControl/>
        <w:ind w:right="29"/>
        <w:rPr>
          <w:rStyle w:val="FontStyle57"/>
        </w:rPr>
      </w:pPr>
    </w:p>
    <w:p w:rsidR="00953384" w:rsidRDefault="00953384" w:rsidP="00953384">
      <w:pPr>
        <w:pStyle w:val="Style5"/>
        <w:widowControl/>
        <w:ind w:right="29"/>
        <w:rPr>
          <w:rStyle w:val="FontStyle57"/>
        </w:rPr>
      </w:pPr>
    </w:p>
    <w:p w:rsidR="00953384" w:rsidRDefault="00953384" w:rsidP="00953384">
      <w:pPr>
        <w:pStyle w:val="Style5"/>
        <w:widowControl/>
        <w:ind w:right="29"/>
        <w:rPr>
          <w:rStyle w:val="FontStyle57"/>
        </w:rPr>
      </w:pPr>
    </w:p>
    <w:p w:rsidR="00953384" w:rsidRDefault="00953384" w:rsidP="00953384">
      <w:pPr>
        <w:pStyle w:val="Style5"/>
        <w:widowControl/>
        <w:ind w:right="29"/>
        <w:rPr>
          <w:rStyle w:val="FontStyle57"/>
        </w:rPr>
      </w:pPr>
    </w:p>
    <w:p w:rsidR="00953384" w:rsidRDefault="00953384" w:rsidP="00953384">
      <w:pPr>
        <w:pStyle w:val="Style5"/>
        <w:widowControl/>
        <w:ind w:right="29"/>
        <w:rPr>
          <w:rStyle w:val="FontStyle57"/>
        </w:rPr>
      </w:pPr>
    </w:p>
    <w:p w:rsidR="00953384" w:rsidRDefault="00953384" w:rsidP="00953384">
      <w:pPr>
        <w:pStyle w:val="Style5"/>
        <w:widowControl/>
        <w:ind w:right="29"/>
        <w:jc w:val="center"/>
        <w:rPr>
          <w:rStyle w:val="FontStyle57"/>
        </w:rPr>
      </w:pPr>
    </w:p>
    <w:p w:rsidR="00953384" w:rsidRDefault="00953384" w:rsidP="00953384">
      <w:pPr>
        <w:pStyle w:val="Style5"/>
        <w:widowControl/>
        <w:ind w:right="29"/>
        <w:jc w:val="center"/>
        <w:rPr>
          <w:rStyle w:val="FontStyle57"/>
        </w:rPr>
      </w:pPr>
    </w:p>
    <w:p w:rsidR="00953384" w:rsidRDefault="00953384" w:rsidP="00953384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общеобразовательная </w:t>
      </w:r>
    </w:p>
    <w:p w:rsidR="00953384" w:rsidRDefault="00953384" w:rsidP="00953384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общеразвивающая программа</w:t>
      </w:r>
    </w:p>
    <w:p w:rsidR="00953384" w:rsidRDefault="00953384" w:rsidP="00953384">
      <w:pPr>
        <w:pStyle w:val="Style8"/>
        <w:widowControl/>
        <w:ind w:right="24"/>
        <w:jc w:val="center"/>
        <w:rPr>
          <w:rStyle w:val="FontStyle51"/>
        </w:rPr>
      </w:pPr>
      <w:r>
        <w:rPr>
          <w:rStyle w:val="FontStyle51"/>
          <w:rFonts w:eastAsia="Franklin Gothic Book"/>
        </w:rPr>
        <w:t>«</w:t>
      </w:r>
      <w:r>
        <w:rPr>
          <w:rStyle w:val="FontStyle51"/>
          <w:rFonts w:eastAsia="Franklin Gothic Book"/>
        </w:rPr>
        <w:t>Мир под микроскопом</w:t>
      </w:r>
      <w:r>
        <w:rPr>
          <w:rStyle w:val="FontStyle51"/>
          <w:rFonts w:eastAsia="Franklin Gothic Book"/>
        </w:rPr>
        <w:t>»</w:t>
      </w:r>
    </w:p>
    <w:p w:rsidR="00953384" w:rsidRDefault="00953384" w:rsidP="00953384">
      <w:pPr>
        <w:pStyle w:val="Style8"/>
        <w:widowControl/>
        <w:ind w:right="24"/>
        <w:jc w:val="center"/>
        <w:rPr>
          <w:rStyle w:val="FontStyle52"/>
        </w:rPr>
      </w:pPr>
      <w:r>
        <w:rPr>
          <w:rStyle w:val="FontStyle51"/>
          <w:rFonts w:eastAsia="Franklin Gothic Book"/>
        </w:rPr>
        <w:t xml:space="preserve"> </w:t>
      </w:r>
      <w:r>
        <w:rPr>
          <w:rStyle w:val="FontStyle51"/>
          <w:rFonts w:eastAsia="Franklin Gothic Book"/>
        </w:rPr>
        <w:t>6</w:t>
      </w:r>
      <w:r>
        <w:rPr>
          <w:rStyle w:val="FontStyle51"/>
          <w:rFonts w:eastAsia="Franklin Gothic Book"/>
        </w:rPr>
        <w:t xml:space="preserve"> классы</w:t>
      </w:r>
    </w:p>
    <w:p w:rsidR="00953384" w:rsidRDefault="00953384" w:rsidP="00953384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953384" w:rsidRDefault="00953384" w:rsidP="00953384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  <w:r>
        <w:rPr>
          <w:rStyle w:val="FontStyle62"/>
        </w:rPr>
        <w:t xml:space="preserve">                                                                                              </w:t>
      </w: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</w:p>
    <w:p w:rsidR="00953384" w:rsidRDefault="00953384" w:rsidP="00953384">
      <w:pPr>
        <w:pStyle w:val="Style12"/>
        <w:widowControl/>
        <w:spacing w:before="115"/>
        <w:ind w:right="3302"/>
        <w:jc w:val="left"/>
        <w:rPr>
          <w:rStyle w:val="FontStyle62"/>
        </w:rPr>
      </w:pPr>
      <w:r>
        <w:rPr>
          <w:rStyle w:val="FontStyle62"/>
        </w:rPr>
        <w:t xml:space="preserve">                                                                                </w:t>
      </w:r>
      <w:r>
        <w:rPr>
          <w:rStyle w:val="FontStyle62"/>
        </w:rPr>
        <w:t xml:space="preserve">  </w:t>
      </w:r>
      <w:r w:rsidRPr="00156D7A">
        <w:rPr>
          <w:rStyle w:val="FontStyle62"/>
        </w:rPr>
        <w:t>Пелым 202</w:t>
      </w:r>
      <w:r>
        <w:rPr>
          <w:rStyle w:val="FontStyle62"/>
        </w:rPr>
        <w:t>3</w:t>
      </w:r>
    </w:p>
    <w:p w:rsidR="00703BD1" w:rsidRDefault="00703BD1">
      <w:bookmarkStart w:id="0" w:name="_GoBack"/>
      <w:bookmarkEnd w:id="0"/>
    </w:p>
    <w:p w:rsidR="004206AF" w:rsidRDefault="004206AF"/>
    <w:p w:rsidR="004206AF" w:rsidRDefault="00953384" w:rsidP="004206AF">
      <w:pPr>
        <w:pStyle w:val="11"/>
        <w:spacing w:before="153"/>
      </w:pPr>
      <w:r>
        <w:pict>
          <v:rect id="_x0000_s1026" style="position:absolute;left:0;text-align:left;margin-left:33.3pt;margin-top:27.25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  <w:r w:rsidR="004206AF">
        <w:t>ПОЯСНИТЕЛЬНАЯ</w:t>
      </w:r>
      <w:r w:rsidR="004206AF">
        <w:rPr>
          <w:spacing w:val="-9"/>
        </w:rPr>
        <w:t xml:space="preserve"> </w:t>
      </w:r>
      <w:r w:rsidR="004206AF">
        <w:t>ЗАПИСКА</w:t>
      </w:r>
    </w:p>
    <w:p w:rsidR="004206AF" w:rsidRDefault="004206AF"/>
    <w:p w:rsidR="004206AF" w:rsidRPr="004206AF" w:rsidRDefault="004206AF" w:rsidP="004206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биологического кружка, т.к. биологическое образование формирует у подрастающего поколения понимание жизни как величайшей ценности. </w:t>
      </w:r>
    </w:p>
    <w:p w:rsidR="004206AF" w:rsidRPr="004206AF" w:rsidRDefault="004206AF" w:rsidP="004206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Биологический кру</w:t>
      </w:r>
      <w:r>
        <w:rPr>
          <w:rFonts w:ascii="Times New Roman" w:eastAsia="Times New Roman" w:hAnsi="Times New Roman" w:cs="Times New Roman"/>
          <w:sz w:val="28"/>
          <w:szCs w:val="28"/>
        </w:rPr>
        <w:t>жок организуется для учащихся  6</w:t>
      </w:r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-х классов, которые уже знакомы по урокам природоведения и биологии с миром живых организмов. </w:t>
      </w:r>
    </w:p>
    <w:p w:rsidR="004206AF" w:rsidRPr="004206AF" w:rsidRDefault="004206AF" w:rsidP="004206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Среди отличительных особенностей данной дополнительной образовательной программы можно назвать следующие: охватывает большой круг </w:t>
      </w:r>
      <w:proofErr w:type="gramStart"/>
      <w:r w:rsidRPr="004206AF">
        <w:rPr>
          <w:rFonts w:ascii="Times New Roman" w:eastAsia="Times New Roman" w:hAnsi="Times New Roman" w:cs="Times New Roman"/>
          <w:sz w:val="28"/>
          <w:szCs w:val="28"/>
        </w:rPr>
        <w:t>естественно-научных</w:t>
      </w:r>
      <w:proofErr w:type="gramEnd"/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 и является дополнением к базовой учебной программе общеобразовательной школы.</w:t>
      </w:r>
    </w:p>
    <w:p w:rsidR="004206AF" w:rsidRPr="004206AF" w:rsidRDefault="004206AF" w:rsidP="004206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 </w:t>
      </w:r>
    </w:p>
    <w:p w:rsidR="004206AF" w:rsidRPr="004206AF" w:rsidRDefault="004206AF" w:rsidP="004206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Занятие в кружке позволит школьникам, с одной стороны, расширить свои знания о мире живой природы, с другой - продемонстрировать свои умения и навыки в области биологии перед учащимися школы, так как предполагается организация внеклассных мероприятий с участием кружковцев.</w:t>
      </w:r>
    </w:p>
    <w:p w:rsidR="004206AF" w:rsidRPr="004206AF" w:rsidRDefault="004206AF" w:rsidP="004206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6AF">
        <w:rPr>
          <w:rFonts w:ascii="Times New Roman" w:eastAsia="Calibri" w:hAnsi="Times New Roman" w:cs="Times New Roman"/>
          <w:sz w:val="28"/>
          <w:szCs w:val="28"/>
        </w:rPr>
        <w:t xml:space="preserve">Курс, рассчитанный на 35 академических часов. Включает теоретические и практические занятия. Содержание программы «Мир под микроскопом» связано с предметами естественнонаучного цикла. </w:t>
      </w:r>
    </w:p>
    <w:p w:rsidR="004206AF" w:rsidRPr="004206AF" w:rsidRDefault="004206AF" w:rsidP="004206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6AF">
        <w:rPr>
          <w:rFonts w:ascii="Times New Roman" w:eastAsia="Calibri" w:hAnsi="Times New Roman" w:cs="Times New Roman"/>
          <w:sz w:val="28"/>
          <w:szCs w:val="28"/>
        </w:rPr>
        <w:t xml:space="preserve">На курс «Мир под микроскопом» отводится 1 час в неделю. Курс входит в раздел учебного плана «Внеурочной деятельности», направление -  «Кружковая работа».  </w:t>
      </w:r>
    </w:p>
    <w:p w:rsidR="004206AF" w:rsidRPr="004206AF" w:rsidRDefault="004206AF" w:rsidP="004206A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то, что вопросы профориентации не являются главной целью биологического кружка, разнообразная деятельность, запланированная на занятиях, возможно, поможет юным биологам определиться с выбором своей будущей профессии. </w:t>
      </w:r>
    </w:p>
    <w:p w:rsidR="004206AF" w:rsidRPr="004206AF" w:rsidRDefault="004206AF" w:rsidP="004206AF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206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4206AF">
        <w:rPr>
          <w:rFonts w:ascii="Times New Roman" w:eastAsia="Times New Roman" w:hAnsi="Times New Roman" w:cs="Times New Roman"/>
          <w:sz w:val="28"/>
          <w:szCs w:val="28"/>
        </w:rPr>
        <w:t>познакомить учащихся с многообразием мира живой природы, с проектной деятельностью, выявить наиболее способных к творчеству учащихся и развить у них  познавательные интересы, интеллектуальные, творческие и коммуникативные способности.</w:t>
      </w:r>
    </w:p>
    <w:p w:rsidR="004206AF" w:rsidRPr="004206AF" w:rsidRDefault="004206AF" w:rsidP="0042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206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</w:t>
      </w:r>
      <w:r w:rsidRPr="004206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адачи программы:</w:t>
      </w:r>
    </w:p>
    <w:p w:rsidR="004206AF" w:rsidRPr="004206AF" w:rsidRDefault="004206AF" w:rsidP="004206AF">
      <w:pPr>
        <w:numPr>
          <w:ilvl w:val="0"/>
          <w:numId w:val="1"/>
        </w:numPr>
        <w:spacing w:after="0" w:line="240" w:lineRule="auto"/>
        <w:ind w:left="6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06AF">
        <w:rPr>
          <w:rFonts w:ascii="Times New Roman" w:eastAsia="Calibri" w:hAnsi="Times New Roman" w:cs="Times New Roman"/>
          <w:sz w:val="28"/>
          <w:szCs w:val="28"/>
        </w:rPr>
        <w:t>Расширять кругозор, что является необходимым для любого культурного человека.</w:t>
      </w:r>
    </w:p>
    <w:p w:rsidR="004206AF" w:rsidRPr="004206AF" w:rsidRDefault="004206AF" w:rsidP="004206AF">
      <w:pPr>
        <w:numPr>
          <w:ilvl w:val="0"/>
          <w:numId w:val="1"/>
        </w:numPr>
        <w:spacing w:after="0" w:line="240" w:lineRule="auto"/>
        <w:ind w:left="6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06AF">
        <w:rPr>
          <w:rFonts w:ascii="Times New Roman" w:eastAsia="Calibri" w:hAnsi="Times New Roman" w:cs="Times New Roman"/>
          <w:sz w:val="28"/>
          <w:szCs w:val="28"/>
        </w:rPr>
        <w:t>Способствовать популяризац</w:t>
      </w:r>
      <w:proofErr w:type="gramStart"/>
      <w:r w:rsidRPr="004206AF">
        <w:rPr>
          <w:rFonts w:ascii="Times New Roman" w:eastAsia="Calibri" w:hAnsi="Times New Roman" w:cs="Times New Roman"/>
          <w:sz w:val="28"/>
          <w:szCs w:val="28"/>
        </w:rPr>
        <w:t>ии у у</w:t>
      </w:r>
      <w:proofErr w:type="gramEnd"/>
      <w:r w:rsidRPr="004206AF">
        <w:rPr>
          <w:rFonts w:ascii="Times New Roman" w:eastAsia="Calibri" w:hAnsi="Times New Roman" w:cs="Times New Roman"/>
          <w:sz w:val="28"/>
          <w:szCs w:val="28"/>
        </w:rPr>
        <w:t>чащихся биологических знаний.</w:t>
      </w:r>
    </w:p>
    <w:p w:rsidR="004206AF" w:rsidRPr="004206AF" w:rsidRDefault="004206AF" w:rsidP="004206AF">
      <w:pPr>
        <w:numPr>
          <w:ilvl w:val="0"/>
          <w:numId w:val="1"/>
        </w:numPr>
        <w:spacing w:after="0" w:line="240" w:lineRule="auto"/>
        <w:ind w:left="6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06AF">
        <w:rPr>
          <w:rFonts w:ascii="Times New Roman" w:eastAsia="Calibri" w:hAnsi="Times New Roman" w:cs="Times New Roman"/>
          <w:sz w:val="28"/>
          <w:szCs w:val="28"/>
        </w:rPr>
        <w:t>Знакомить с биологическими специальностями.</w:t>
      </w:r>
    </w:p>
    <w:p w:rsidR="004206AF" w:rsidRPr="004206AF" w:rsidRDefault="004206AF" w:rsidP="00420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Развитие навыков с микроскопом, биологическими объектами.</w:t>
      </w:r>
    </w:p>
    <w:p w:rsidR="004206AF" w:rsidRPr="004206AF" w:rsidRDefault="004206AF" w:rsidP="00420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Развитие навыков общение и коммуникации.</w:t>
      </w:r>
    </w:p>
    <w:p w:rsidR="004206AF" w:rsidRPr="004206AF" w:rsidRDefault="004206AF" w:rsidP="00420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творческих способностей ребенка.</w:t>
      </w:r>
    </w:p>
    <w:p w:rsidR="004206AF" w:rsidRPr="004206AF" w:rsidRDefault="004206AF" w:rsidP="004206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Формирование приемов, умений и навыков по организации поисковой и исследовательской, проектной деятельности, самостоятельной познавательной деятельности, проведения опытов.</w:t>
      </w:r>
    </w:p>
    <w:p w:rsidR="004206AF" w:rsidRPr="004206AF" w:rsidRDefault="004206AF" w:rsidP="004206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интерес к миру живых существ. </w:t>
      </w:r>
    </w:p>
    <w:p w:rsidR="00901A09" w:rsidRPr="00901A09" w:rsidRDefault="004206AF" w:rsidP="004206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Воспитывать ответственное отношение к порученному делу</w:t>
      </w:r>
    </w:p>
    <w:p w:rsidR="004206AF" w:rsidRDefault="004206AF" w:rsidP="004206AF"/>
    <w:p w:rsidR="004206AF" w:rsidRPr="001D2437" w:rsidRDefault="00953384" w:rsidP="004206AF">
      <w:pPr>
        <w:pStyle w:val="11"/>
        <w:spacing w:before="66"/>
        <w:jc w:val="both"/>
      </w:pPr>
      <w:r>
        <w:pict>
          <v:rect id="_x0000_s1027" style="position:absolute;left:0;text-align:left;margin-left:33.3pt;margin-top:22.9pt;width:528.15pt;height:.6pt;z-index:-251654144;mso-wrap-distance-left:0;mso-wrap-distance-right:0;mso-position-horizontal-relative:page" fillcolor="black" stroked="f">
            <w10:wrap type="topAndBottom" anchorx="page"/>
          </v:rect>
        </w:pict>
      </w:r>
      <w:r w:rsidR="004206AF" w:rsidRPr="001D2437">
        <w:t>СОДЕРЖАНИЕ</w:t>
      </w:r>
      <w:r w:rsidR="004206AF" w:rsidRPr="001D2437">
        <w:rPr>
          <w:spacing w:val="-8"/>
        </w:rPr>
        <w:t xml:space="preserve"> </w:t>
      </w:r>
      <w:r w:rsidR="004206AF">
        <w:t xml:space="preserve"> </w:t>
      </w:r>
      <w:r w:rsidR="004206AF" w:rsidRPr="001D2437">
        <w:t>ПРЕДМЕТА</w:t>
      </w:r>
    </w:p>
    <w:p w:rsidR="004206AF" w:rsidRDefault="004206AF" w:rsidP="0042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 (1 ч).</w:t>
      </w:r>
    </w:p>
    <w:p w:rsidR="004206AF" w:rsidRPr="004206AF" w:rsidRDefault="004206AF" w:rsidP="0042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Цели и задачи, план работы кружка. Проектная и исследовательская деятельность.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b/>
          <w:sz w:val="28"/>
          <w:szCs w:val="28"/>
        </w:rPr>
        <w:t>Биологическая лаборатория и правила работы в ней (1 ч).</w:t>
      </w:r>
    </w:p>
    <w:p w:rsidR="004206AF" w:rsidRPr="004206AF" w:rsidRDefault="004206AF" w:rsidP="0042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Оборудование биологической лаборатории. Правила работы ТБ. ОТ</w:t>
      </w:r>
      <w:proofErr w:type="gramStart"/>
      <w:r w:rsidRPr="004206A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06A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206AF">
        <w:rPr>
          <w:rFonts w:ascii="Times New Roman" w:eastAsia="Times New Roman" w:hAnsi="Times New Roman" w:cs="Times New Roman"/>
          <w:sz w:val="28"/>
          <w:szCs w:val="28"/>
        </w:rPr>
        <w:t>ри работе в лаборатории.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b/>
          <w:sz w:val="28"/>
          <w:szCs w:val="28"/>
        </w:rPr>
        <w:t>Методы изучения биологических объектов. Увеличительные приборы (2 ч).</w:t>
      </w:r>
    </w:p>
    <w:p w:rsidR="004206AF" w:rsidRPr="004206AF" w:rsidRDefault="004206AF" w:rsidP="0042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Методы изучения живых организмов. Увеличительные приборы.</w:t>
      </w:r>
    </w:p>
    <w:p w:rsidR="004206AF" w:rsidRPr="004206AF" w:rsidRDefault="004206AF" w:rsidP="0042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Овладение методикой работы с микроскопом.</w:t>
      </w:r>
      <w:r w:rsidRPr="004206AF">
        <w:rPr>
          <w:sz w:val="28"/>
          <w:szCs w:val="28"/>
        </w:rPr>
        <w:t xml:space="preserve"> </w:t>
      </w:r>
      <w:r w:rsidRPr="004206AF">
        <w:rPr>
          <w:rFonts w:ascii="Times New Roman" w:hAnsi="Times New Roman" w:cs="Times New Roman"/>
          <w:sz w:val="28"/>
          <w:szCs w:val="28"/>
        </w:rPr>
        <w:t>Изучение клеток с помощью лупы и под микроскопом.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b/>
          <w:sz w:val="28"/>
          <w:szCs w:val="28"/>
        </w:rPr>
        <w:t>Клетка: строение, состав, свойства (4 ч).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Клетка – структурная единица живого организма 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b/>
          <w:sz w:val="28"/>
          <w:szCs w:val="28"/>
        </w:rPr>
        <w:t>Изготовление микропрепаратов растений и их изучение (10 ч).</w:t>
      </w:r>
    </w:p>
    <w:p w:rsidR="004206AF" w:rsidRPr="004206AF" w:rsidRDefault="004206AF" w:rsidP="0042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Клетки растений под микроскопом. </w:t>
      </w:r>
    </w:p>
    <w:p w:rsidR="004206AF" w:rsidRPr="004206AF" w:rsidRDefault="004206AF" w:rsidP="00420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>Приготовление препарата кожицы лука, листа элодеи, листьев, побегов, корней разных мест обитания и их изучение под микроскопом.</w:t>
      </w:r>
    </w:p>
    <w:p w:rsidR="004206AF" w:rsidRPr="004206AF" w:rsidRDefault="004206AF" w:rsidP="0042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>Приготовление препарата мякоти плодов томата, арбуза, яблока, шиповника и их изучение под микроскопом.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b/>
          <w:sz w:val="28"/>
          <w:szCs w:val="28"/>
        </w:rPr>
        <w:t>Грибы и бактерии под микроскопом (5 ч)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 xml:space="preserve">Бактерии. Микроскопические грибы. 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 xml:space="preserve">Приготовление микропрепарата дрожжей и изучение его под микроскопом. 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 xml:space="preserve">Выращивание плесени и изучение ее под микроскопом. 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>Роль бактерий в жизни человека.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AF">
        <w:rPr>
          <w:rFonts w:ascii="Times New Roman" w:hAnsi="Times New Roman" w:cs="Times New Roman"/>
          <w:b/>
          <w:sz w:val="28"/>
          <w:szCs w:val="28"/>
        </w:rPr>
        <w:t xml:space="preserve">Лишайники под микроскопом (1ч) 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>Строение, разнообразие лишайников, их роль в природе.</w:t>
      </w:r>
    </w:p>
    <w:p w:rsidR="004206AF" w:rsidRPr="004206AF" w:rsidRDefault="004206AF" w:rsidP="004206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AF">
        <w:rPr>
          <w:rFonts w:ascii="Times New Roman" w:hAnsi="Times New Roman" w:cs="Times New Roman"/>
          <w:b/>
          <w:sz w:val="28"/>
          <w:szCs w:val="28"/>
        </w:rPr>
        <w:t>Водоросли под микроскопом (2ч)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 xml:space="preserve">Знакомство с клеточным  строением нитчатой водоросли Спирогиры. 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>Приготовление микропрепарата водоросли и изучение его под микроскопом.</w:t>
      </w:r>
    </w:p>
    <w:p w:rsidR="004206AF" w:rsidRPr="004206AF" w:rsidRDefault="004206AF" w:rsidP="004206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6AF">
        <w:rPr>
          <w:rFonts w:ascii="Times New Roman" w:hAnsi="Times New Roman" w:cs="Times New Roman"/>
          <w:b/>
          <w:sz w:val="28"/>
          <w:szCs w:val="28"/>
        </w:rPr>
        <w:t>Одноклеточные животные под микроскопом (3ч)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>Строение и жизнедеятельность одноклеточных животных: амёбы обыкновенной.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>Строение и жизнедеятельность одноклеточных животных: инфузории-туфельки.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>Строение и жизнедеятельность одноклеточных животных: эвглены зелёной.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b/>
          <w:sz w:val="28"/>
          <w:szCs w:val="28"/>
        </w:rPr>
        <w:t>Ракообразные, насекомые под микроскопом (2ч)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 xml:space="preserve">Циклоп – как представитель </w:t>
      </w:r>
      <w:proofErr w:type="gramStart"/>
      <w:r w:rsidRPr="004206AF">
        <w:rPr>
          <w:rFonts w:ascii="Times New Roman" w:hAnsi="Times New Roman" w:cs="Times New Roman"/>
          <w:sz w:val="28"/>
          <w:szCs w:val="28"/>
        </w:rPr>
        <w:t>ракообразных</w:t>
      </w:r>
      <w:proofErr w:type="gramEnd"/>
      <w:r w:rsidRPr="004206AF">
        <w:rPr>
          <w:rFonts w:ascii="Times New Roman" w:hAnsi="Times New Roman" w:cs="Times New Roman"/>
          <w:sz w:val="28"/>
          <w:szCs w:val="28"/>
        </w:rPr>
        <w:t>.</w:t>
      </w:r>
    </w:p>
    <w:p w:rsidR="004206AF" w:rsidRPr="004206AF" w:rsidRDefault="004206AF" w:rsidP="004206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>Комар, пчела.</w:t>
      </w:r>
    </w:p>
    <w:p w:rsidR="004206AF" w:rsidRPr="004206AF" w:rsidRDefault="004206AF" w:rsidP="004206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06A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06AF">
        <w:rPr>
          <w:rFonts w:ascii="Times New Roman" w:hAnsi="Times New Roman" w:cs="Times New Roman"/>
          <w:b/>
          <w:sz w:val="28"/>
          <w:szCs w:val="28"/>
        </w:rPr>
        <w:t>Подготовка проектов (1ч)</w:t>
      </w:r>
    </w:p>
    <w:p w:rsidR="004206AF" w:rsidRPr="004206AF" w:rsidRDefault="004206AF" w:rsidP="00420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Подведение итогов работы кружка (3 ч).</w:t>
      </w:r>
    </w:p>
    <w:p w:rsidR="004206AF" w:rsidRPr="004206AF" w:rsidRDefault="004206AF" w:rsidP="00420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>Защита проектов.</w:t>
      </w:r>
    </w:p>
    <w:p w:rsidR="004206AF" w:rsidRPr="004206AF" w:rsidRDefault="004206AF" w:rsidP="00420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6AF">
        <w:rPr>
          <w:rFonts w:ascii="Times New Roman" w:eastAsia="Times New Roman" w:hAnsi="Times New Roman" w:cs="Times New Roman"/>
          <w:sz w:val="28"/>
          <w:szCs w:val="28"/>
        </w:rPr>
        <w:t xml:space="preserve"> Подведение итогов работы кружка.</w:t>
      </w:r>
    </w:p>
    <w:p w:rsidR="00901A09" w:rsidRDefault="00901A09"/>
    <w:p w:rsidR="00735135" w:rsidRPr="00735135" w:rsidRDefault="00953384" w:rsidP="00735135">
      <w:pPr>
        <w:pStyle w:val="11"/>
        <w:spacing w:before="66"/>
        <w:jc w:val="both"/>
        <w:rPr>
          <w:sz w:val="32"/>
          <w:szCs w:val="32"/>
        </w:rPr>
      </w:pPr>
      <w:r>
        <w:rPr>
          <w:sz w:val="32"/>
          <w:szCs w:val="32"/>
        </w:rPr>
        <w:pict>
          <v:rect id="_x0000_s1028" style="position:absolute;left:0;text-align:left;margin-left:33.3pt;margin-top:22.9pt;width:528.15pt;height:.6pt;z-index:-251652096;mso-wrap-distance-left:0;mso-wrap-distance-right:0;mso-position-horizontal-relative:page" fillcolor="black" stroked="f">
            <w10:wrap type="topAndBottom" anchorx="page"/>
          </v:rect>
        </w:pict>
      </w:r>
      <w:r w:rsidR="00735135">
        <w:rPr>
          <w:sz w:val="32"/>
          <w:szCs w:val="32"/>
        </w:rPr>
        <w:t>ПЛАНИРУЕМЫЕ РЕЗУДЬТАТЫ ПРОГРАММЫ</w:t>
      </w:r>
    </w:p>
    <w:p w:rsidR="00735135" w:rsidRDefault="00735135" w:rsidP="007351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8F3" w:rsidRPr="00C628F3" w:rsidRDefault="00C628F3" w:rsidP="00C62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курса «Мир под микроскопом»  </w:t>
      </w:r>
      <w:r w:rsidRPr="00C628F3">
        <w:rPr>
          <w:rFonts w:ascii="Times New Roman" w:eastAsia="Times New Roman" w:hAnsi="Times New Roman" w:cs="Times New Roman"/>
          <w:b/>
          <w:sz w:val="28"/>
          <w:szCs w:val="28"/>
        </w:rPr>
        <w:t>обучающиеся на ступени основного общего образования:</w:t>
      </w:r>
    </w:p>
    <w:p w:rsidR="00C628F3" w:rsidRPr="00C628F3" w:rsidRDefault="00C628F3" w:rsidP="00C628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C628F3" w:rsidRPr="00C628F3" w:rsidRDefault="00C628F3" w:rsidP="00C628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получат возможность осознать своё место в мире;  </w:t>
      </w:r>
    </w:p>
    <w:p w:rsidR="00C628F3" w:rsidRPr="00C628F3" w:rsidRDefault="00C628F3" w:rsidP="00C628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познакомятся с некоторыми способами изучения природы, начнут осваивать умения проводить наблюдения в природе, делать проекты, ставить опыты, научатся видеть и понимать некоторые причинно-следственные связи в окружающем мире; </w:t>
      </w:r>
    </w:p>
    <w:p w:rsidR="00C628F3" w:rsidRPr="00C628F3" w:rsidRDefault="00C628F3" w:rsidP="00C628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получат возможность приобрести базовые умения работы с ИКТ 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C628F3" w:rsidRPr="00C628F3" w:rsidRDefault="00C628F3" w:rsidP="00C628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получат возможность научиться </w:t>
      </w:r>
      <w:r w:rsidRPr="00C628F3">
        <w:rPr>
          <w:rFonts w:ascii="Times New Roman" w:eastAsia="Times New Roman" w:hAnsi="Times New Roman" w:cs="Times New Roman"/>
          <w:sz w:val="28"/>
          <w:szCs w:val="28"/>
        </w:rPr>
        <w:t>использовать различные справочные издания (словари, энциклопедии, включая компьютерные) и детскую литературу о природе с целью поиска познавательной информации, ответов на вопросы, объяснений, для создания собственных проектов, устных или письменных высказываний.</w:t>
      </w:r>
    </w:p>
    <w:p w:rsidR="00C628F3" w:rsidRPr="00C628F3" w:rsidRDefault="00C628F3" w:rsidP="00C628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628F3" w:rsidRPr="00C628F3" w:rsidRDefault="00C628F3" w:rsidP="00C62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b/>
          <w:sz w:val="28"/>
          <w:szCs w:val="28"/>
        </w:rPr>
        <w:t>Личностные универсальные учебные действия</w:t>
      </w:r>
    </w:p>
    <w:p w:rsidR="00C628F3" w:rsidRPr="00C628F3" w:rsidRDefault="00C628F3" w:rsidP="00C628F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:rsidR="00C628F3" w:rsidRPr="00C628F3" w:rsidRDefault="00C628F3" w:rsidP="00C628F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ориентация на понимание причин успеха во </w:t>
      </w:r>
      <w:proofErr w:type="spellStart"/>
      <w:r w:rsidRPr="00C628F3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C628F3" w:rsidRPr="00C628F3" w:rsidRDefault="00C628F3" w:rsidP="00C628F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к самооценке на основе критериев успешности </w:t>
      </w:r>
      <w:proofErr w:type="spellStart"/>
      <w:r w:rsidRPr="00C628F3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деятельности;</w:t>
      </w:r>
    </w:p>
    <w:p w:rsidR="00C628F3" w:rsidRPr="00C628F3" w:rsidRDefault="00C628F3" w:rsidP="00C628F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чувство прекрасного и эстетические чувства на основе знакомства с природными объектами.</w:t>
      </w:r>
    </w:p>
    <w:p w:rsidR="00C628F3" w:rsidRPr="00C628F3" w:rsidRDefault="00C628F3" w:rsidP="00C62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8F3" w:rsidRPr="00C628F3" w:rsidRDefault="00C628F3" w:rsidP="00C62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b/>
          <w:sz w:val="28"/>
          <w:szCs w:val="28"/>
        </w:rPr>
        <w:t>Формирование:</w:t>
      </w:r>
    </w:p>
    <w:p w:rsidR="00C628F3" w:rsidRPr="00C628F3" w:rsidRDefault="00C628F3" w:rsidP="00C628F3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C628F3" w:rsidRPr="00C628F3" w:rsidRDefault="00C628F3" w:rsidP="00C628F3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выраженной устойчивой учебно-познавательной мотивации учения;</w:t>
      </w:r>
    </w:p>
    <w:p w:rsidR="00C628F3" w:rsidRPr="00C628F3" w:rsidRDefault="00C628F3" w:rsidP="00C628F3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lastRenderedPageBreak/>
        <w:t>устойчивого учебно-познавательного интереса к природным объектам;</w:t>
      </w:r>
    </w:p>
    <w:p w:rsidR="00C628F3" w:rsidRPr="00C628F3" w:rsidRDefault="00C628F3" w:rsidP="00C628F3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адекватного понимания причин успешности/</w:t>
      </w:r>
      <w:proofErr w:type="spellStart"/>
      <w:r w:rsidRPr="00C628F3">
        <w:rPr>
          <w:rFonts w:ascii="Times New Roman" w:eastAsia="Times New Roman" w:hAnsi="Times New Roman" w:cs="Times New Roman"/>
          <w:sz w:val="28"/>
          <w:szCs w:val="28"/>
        </w:rPr>
        <w:t>неуспешности</w:t>
      </w:r>
      <w:proofErr w:type="spellEnd"/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28F3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деятельности;</w:t>
      </w:r>
    </w:p>
    <w:p w:rsidR="00C628F3" w:rsidRPr="00C628F3" w:rsidRDefault="00C628F3" w:rsidP="00C628F3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осознанных устойчивых эстетических предпочтений и ориентации на природу как значимую сферу человеческой жизни;</w:t>
      </w:r>
    </w:p>
    <w:p w:rsidR="00C628F3" w:rsidRPr="00C628F3" w:rsidRDefault="00C628F3" w:rsidP="00C62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8F3" w:rsidRPr="00C628F3" w:rsidRDefault="00C628F3" w:rsidP="00C62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b/>
          <w:sz w:val="28"/>
          <w:szCs w:val="28"/>
        </w:rPr>
        <w:t xml:space="preserve"> Регулятивные универсальные учебные действия</w:t>
      </w:r>
    </w:p>
    <w:p w:rsidR="00C628F3" w:rsidRPr="00C628F3" w:rsidRDefault="00C628F3" w:rsidP="00C628F3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C628F3" w:rsidRPr="00C628F3" w:rsidRDefault="00C628F3" w:rsidP="00C628F3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учитывать установленные правила в планировании и контроле способа решения;</w:t>
      </w:r>
    </w:p>
    <w:p w:rsidR="00C628F3" w:rsidRPr="00C628F3" w:rsidRDefault="00C628F3" w:rsidP="00C628F3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осуществлять итоговый и пошаговый контроль по результату;</w:t>
      </w:r>
    </w:p>
    <w:p w:rsidR="00C628F3" w:rsidRPr="00C628F3" w:rsidRDefault="00C628F3" w:rsidP="00C628F3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C628F3" w:rsidRPr="00C628F3" w:rsidRDefault="00C628F3" w:rsidP="00C628F3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адекватно воспринимать предложения и оценку учителей, товарищей, родителей и других людей;</w:t>
      </w:r>
    </w:p>
    <w:p w:rsidR="00C628F3" w:rsidRPr="00C628F3" w:rsidRDefault="00C628F3" w:rsidP="00C628F3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различать способ и результат действия.</w:t>
      </w:r>
    </w:p>
    <w:p w:rsidR="00C628F3" w:rsidRPr="00C628F3" w:rsidRDefault="00C628F3" w:rsidP="00C628F3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в сотрудничестве с учителем ставить новые учебные задачи;</w:t>
      </w:r>
    </w:p>
    <w:p w:rsidR="00C628F3" w:rsidRPr="00C628F3" w:rsidRDefault="00C628F3" w:rsidP="00C628F3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проявлять познавательную инициативу в учебном сотрудничестве;</w:t>
      </w:r>
    </w:p>
    <w:p w:rsidR="00C628F3" w:rsidRPr="00C628F3" w:rsidRDefault="00C628F3" w:rsidP="00C628F3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C628F3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proofErr w:type="gramEnd"/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 как по ходу его реализации, так и  в конце действия.</w:t>
      </w:r>
    </w:p>
    <w:p w:rsidR="00C628F3" w:rsidRPr="00C628F3" w:rsidRDefault="00C628F3" w:rsidP="00C62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8F3" w:rsidRPr="00C628F3" w:rsidRDefault="00C628F3" w:rsidP="00C62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</w:p>
    <w:p w:rsidR="00C628F3" w:rsidRPr="00C628F3" w:rsidRDefault="00C628F3" w:rsidP="00C628F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поиск необходимой информации для выполнения </w:t>
      </w:r>
      <w:proofErr w:type="spellStart"/>
      <w:r w:rsidRPr="00C628F3">
        <w:rPr>
          <w:rFonts w:ascii="Times New Roman" w:eastAsia="Times New Roman" w:hAnsi="Times New Roman" w:cs="Times New Roman"/>
          <w:sz w:val="28"/>
          <w:szCs w:val="28"/>
        </w:rPr>
        <w:t>внеучебных</w:t>
      </w:r>
      <w:proofErr w:type="spellEnd"/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C628F3" w:rsidRPr="00C628F3" w:rsidRDefault="00C628F3" w:rsidP="00C628F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C628F3" w:rsidRPr="00C628F3" w:rsidRDefault="00C628F3" w:rsidP="00C628F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строить сообщения, проекты  в устной и письменной форме; </w:t>
      </w:r>
    </w:p>
    <w:p w:rsidR="00C628F3" w:rsidRPr="00C628F3" w:rsidRDefault="00C628F3" w:rsidP="00C628F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проводить сравнение и классификацию по заданным критериям;</w:t>
      </w:r>
    </w:p>
    <w:p w:rsidR="00C628F3" w:rsidRPr="00C628F3" w:rsidRDefault="00C628F3" w:rsidP="00C628F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устанавливать причинно-следственные связи в изучаемом круге явлений;</w:t>
      </w:r>
    </w:p>
    <w:p w:rsidR="00C628F3" w:rsidRPr="00C628F3" w:rsidRDefault="00C628F3" w:rsidP="00C628F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C628F3" w:rsidRPr="00C628F3" w:rsidRDefault="00C628F3" w:rsidP="00C62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8F3" w:rsidRPr="00C628F3" w:rsidRDefault="00C628F3" w:rsidP="00C62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C628F3" w:rsidRPr="00C628F3" w:rsidRDefault="00C628F3" w:rsidP="00C628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адекватно использовать коммуникативные средства для решения различных коммуникативных задач, строить монологическое сообщение, владеть диалогической формой коммуникации, используя,  в том числе средства и инструменты ИКТ и дистанционного общения;</w:t>
      </w:r>
    </w:p>
    <w:p w:rsidR="00C628F3" w:rsidRPr="00C628F3" w:rsidRDefault="00C628F3" w:rsidP="00C628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C628F3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proofErr w:type="gramEnd"/>
      <w:r w:rsidRPr="00C628F3">
        <w:rPr>
          <w:rFonts w:ascii="Times New Roman" w:eastAsia="Times New Roman" w:hAnsi="Times New Roman" w:cs="Times New Roman"/>
          <w:sz w:val="28"/>
          <w:szCs w:val="28"/>
        </w:rPr>
        <w:t>,  и ориентироваться на позицию партнера в общении и взаимодействии;</w:t>
      </w:r>
    </w:p>
    <w:p w:rsidR="00C628F3" w:rsidRPr="00C628F3" w:rsidRDefault="00C628F3" w:rsidP="00C628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учитывать разные мнения и стремиться к координации различных позиций в сотрудничестве;</w:t>
      </w:r>
    </w:p>
    <w:p w:rsidR="00C628F3" w:rsidRPr="00C628F3" w:rsidRDefault="00C628F3" w:rsidP="00C628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C628F3" w:rsidRPr="00C628F3" w:rsidRDefault="00C628F3" w:rsidP="00C628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628F3" w:rsidRPr="00C628F3" w:rsidRDefault="00C628F3" w:rsidP="00C628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задавать вопросы;</w:t>
      </w:r>
    </w:p>
    <w:p w:rsidR="00C628F3" w:rsidRPr="00C628F3" w:rsidRDefault="00C628F3" w:rsidP="00C628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использовать речь для регуляции своего действия;</w:t>
      </w:r>
    </w:p>
    <w:p w:rsidR="00C628F3" w:rsidRPr="00C628F3" w:rsidRDefault="00C628F3" w:rsidP="00C628F3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8F3">
        <w:rPr>
          <w:rFonts w:ascii="Times New Roman" w:eastAsia="Times New Roman" w:hAnsi="Times New Roman" w:cs="Times New Roman"/>
          <w:sz w:val="28"/>
          <w:szCs w:val="28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206AF" w:rsidRDefault="004206AF"/>
    <w:p w:rsidR="004206AF" w:rsidRDefault="004206AF"/>
    <w:p w:rsidR="004206AF" w:rsidRDefault="004206AF"/>
    <w:p w:rsidR="00C628F3" w:rsidRDefault="00C628F3"/>
    <w:p w:rsidR="00C628F3" w:rsidRDefault="00C628F3"/>
    <w:p w:rsidR="00C628F3" w:rsidRDefault="00C628F3"/>
    <w:p w:rsidR="00C628F3" w:rsidRDefault="00C628F3"/>
    <w:p w:rsidR="00C628F3" w:rsidRDefault="00C628F3"/>
    <w:p w:rsidR="00C628F3" w:rsidRDefault="00C628F3"/>
    <w:p w:rsidR="00C628F3" w:rsidRDefault="00C628F3"/>
    <w:p w:rsidR="00C628F3" w:rsidRDefault="00C628F3"/>
    <w:p w:rsidR="00901A09" w:rsidRDefault="00901A09" w:rsidP="00C628F3">
      <w:pPr>
        <w:spacing w:before="80"/>
        <w:ind w:left="106"/>
        <w:rPr>
          <w:rFonts w:ascii="Times New Roman" w:hAnsi="Times New Roman" w:cs="Times New Roman"/>
          <w:b/>
          <w:sz w:val="28"/>
          <w:szCs w:val="28"/>
        </w:rPr>
        <w:sectPr w:rsidR="00901A09" w:rsidSect="00901A09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C628F3" w:rsidRPr="00C628F3" w:rsidRDefault="00953384" w:rsidP="00C628F3">
      <w:pPr>
        <w:spacing w:before="80"/>
        <w:ind w:left="10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pict>
          <v:rect id="_x0000_s1029" style="position:absolute;left:0;text-align:left;margin-left:33.3pt;margin-top:17.65pt;width:775.65pt;height:.6pt;z-index:-251650048;mso-wrap-distance-left:0;mso-wrap-distance-right:0;mso-position-horizontal-relative:page" fillcolor="black" stroked="f">
            <w10:wrap type="topAndBottom" anchorx="page"/>
          </v:rect>
        </w:pict>
      </w:r>
      <w:r w:rsidR="00C628F3" w:rsidRPr="00C628F3">
        <w:rPr>
          <w:rFonts w:ascii="Times New Roman" w:hAnsi="Times New Roman" w:cs="Times New Roman"/>
          <w:b/>
          <w:sz w:val="28"/>
          <w:szCs w:val="28"/>
        </w:rPr>
        <w:t>ТЕМАТИЧЕСКОЕ</w:t>
      </w:r>
      <w:r w:rsidR="00C628F3" w:rsidRPr="00C628F3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="00C628F3" w:rsidRPr="00C628F3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C628F3" w:rsidRDefault="00C628F3"/>
    <w:tbl>
      <w:tblPr>
        <w:tblStyle w:val="a5"/>
        <w:tblW w:w="15134" w:type="dxa"/>
        <w:tblLayout w:type="fixed"/>
        <w:tblLook w:val="01E0" w:firstRow="1" w:lastRow="1" w:firstColumn="1" w:lastColumn="1" w:noHBand="0" w:noVBand="0"/>
      </w:tblPr>
      <w:tblGrid>
        <w:gridCol w:w="7479"/>
        <w:gridCol w:w="1560"/>
        <w:gridCol w:w="1701"/>
        <w:gridCol w:w="1842"/>
        <w:gridCol w:w="2552"/>
      </w:tblGrid>
      <w:tr w:rsidR="00C628F3" w:rsidRPr="00C628F3" w:rsidTr="00C628F3">
        <w:trPr>
          <w:cantSplit/>
        </w:trPr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628F3">
              <w:rPr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628F3">
              <w:rPr>
                <w:b/>
                <w:sz w:val="24"/>
                <w:szCs w:val="24"/>
                <w:lang w:eastAsia="ru-RU"/>
              </w:rPr>
              <w:t>Количество</w:t>
            </w:r>
          </w:p>
          <w:p w:rsidR="00C628F3" w:rsidRPr="00C628F3" w:rsidRDefault="00C628F3" w:rsidP="00031A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628F3">
              <w:rPr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628F3">
              <w:rPr>
                <w:b/>
                <w:sz w:val="24"/>
                <w:szCs w:val="24"/>
                <w:lang w:eastAsia="ru-RU"/>
              </w:rPr>
              <w:t>Форма</w:t>
            </w:r>
          </w:p>
          <w:p w:rsidR="00C628F3" w:rsidRPr="00C628F3" w:rsidRDefault="00C628F3" w:rsidP="00031A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628F3">
              <w:rPr>
                <w:b/>
                <w:sz w:val="24"/>
                <w:szCs w:val="24"/>
                <w:lang w:eastAsia="ru-RU"/>
              </w:rPr>
              <w:t>проведения</w:t>
            </w:r>
          </w:p>
          <w:p w:rsidR="00C628F3" w:rsidRPr="00C628F3" w:rsidRDefault="00C628F3" w:rsidP="00031A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628F3">
              <w:rPr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Default="00C628F3" w:rsidP="00C628F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28F3" w:rsidRPr="00C628F3" w:rsidRDefault="00C628F3" w:rsidP="00031A3A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628F3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628F3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Вводное занятие. (1ч)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Цели и задачи, план работы кружка.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Биологическая лаборатория и правила работы в ней. (1ч)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Оборудование биологической лаборатории. Правила работы и ТБ при работе в лаборатории.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Методы изучения биологических объектов. Увеличительные приборы. (2ч)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Методы изучения живых организмов. Увеличительные приборы.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Овладение методикой работы с микроскопом. Изучение волокон ваты под микроскопом.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с элементами беседы. Л/р.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Клетка: строение, состав, свойства. (4ч)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Клетка – структурная единица живого организма.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с элементами беседы. Л/р.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lastRenderedPageBreak/>
              <w:t>Изготовление микропрепаратов и их изучение. Проектная деятельность. (10 ч).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Клетки растений под микроскопом. 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Приготовление препарата кожицы лука, листа элодеи, листьев, побегов, корней разных мест обитания и их изучение под микроскопом.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Приготовление препарата  мякоти плодов томата, арбуза, яблока, шиповника и их изучение под микроскопом.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с элементами беседы. Л/р.</w:t>
            </w:r>
          </w:p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211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Бактерии (1ч)</w:t>
            </w:r>
          </w:p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с элементами беседы.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Грибы под микроскопом (4 ч)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 Микроскопические грибы. 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Приготовление микропрепарата дрожжей и изучение его под микроскопом. 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Выращивание плесени и изучение ее под микроскопом. 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Роль бактерий в жизни человека.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с элементами беседы. Л/р.</w:t>
            </w:r>
          </w:p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 xml:space="preserve">Лишайники под микроскопом (1ч) 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Строение, разнообразие лишайников, их роль в природе.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с элементами беседы. Л/р.</w:t>
            </w:r>
          </w:p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Водоросли под микроскопом (2ч)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Знакомство с клеточным  строением нитчатой водоросли Спирогиры. 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Приготовление микропрепарата водоросли и изучение его под микроскопом.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элементами беседы. Л/р.</w:t>
            </w:r>
          </w:p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111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lastRenderedPageBreak/>
              <w:t xml:space="preserve"> Одноклеточные</w:t>
            </w:r>
            <w:r w:rsidRPr="00C628F3">
              <w:rPr>
                <w:sz w:val="28"/>
                <w:szCs w:val="28"/>
                <w:lang w:eastAsia="ru-RU"/>
              </w:rPr>
              <w:t xml:space="preserve"> </w:t>
            </w:r>
            <w:r w:rsidRPr="00C628F3">
              <w:rPr>
                <w:b/>
                <w:sz w:val="28"/>
                <w:szCs w:val="28"/>
                <w:lang w:eastAsia="ru-RU"/>
              </w:rPr>
              <w:t>животные под микроскопом (3ч)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Строение и жизнедеятельность одноклеточных животных: амёбы обыкновенной.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Строение и жизнедеятельность одноклеточных животных: инфузории-туфельки.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Строение и жизнедеятельность одноклеточных животных: эвглены зелёной.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элементами беседы. Л/р.</w:t>
            </w:r>
          </w:p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C628F3">
              <w:rPr>
                <w:b/>
                <w:sz w:val="28"/>
                <w:szCs w:val="28"/>
                <w:lang w:eastAsia="ru-RU"/>
              </w:rPr>
              <w:t>Ракообразные</w:t>
            </w:r>
            <w:proofErr w:type="gramEnd"/>
            <w:r w:rsidRPr="00C628F3">
              <w:rPr>
                <w:b/>
                <w:sz w:val="28"/>
                <w:szCs w:val="28"/>
                <w:lang w:eastAsia="ru-RU"/>
              </w:rPr>
              <w:t xml:space="preserve"> под микроскопом (1ч)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Знакомство со строением, образом жизни и ролью в природе  дафнии.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Циклоп – как представитель </w:t>
            </w:r>
            <w:proofErr w:type="gramStart"/>
            <w:r w:rsidRPr="00C628F3">
              <w:rPr>
                <w:sz w:val="28"/>
                <w:szCs w:val="28"/>
                <w:lang w:eastAsia="ru-RU"/>
              </w:rPr>
              <w:t>ракообразных</w:t>
            </w:r>
            <w:proofErr w:type="gramEnd"/>
            <w:r w:rsidRPr="00C628F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с элементами беседы. Л/р.</w:t>
            </w:r>
          </w:p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Насекомые под микроскопом (1ч)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. 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Внешнее строение комара, пчелы. 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Рассказ с элементами беседы. Л/р.</w:t>
            </w:r>
          </w:p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 xml:space="preserve">Подготовка проектов (1ч) 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 xml:space="preserve">Рассказ с элементами беседы. </w:t>
            </w:r>
          </w:p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Подведение итогов работы кружка (3ч).</w:t>
            </w:r>
          </w:p>
          <w:p w:rsidR="00C628F3" w:rsidRPr="00C628F3" w:rsidRDefault="00C628F3" w:rsidP="00031A3A">
            <w:pPr>
              <w:jc w:val="both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Защита проектов. Подведение итогов работы кружка.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Представление  результатов работы.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C628F3" w:rsidRPr="00C628F3" w:rsidTr="00C628F3">
        <w:trPr>
          <w:cantSplit/>
          <w:trHeight w:val="4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C628F3">
              <w:rPr>
                <w:b/>
                <w:sz w:val="28"/>
                <w:szCs w:val="28"/>
                <w:lang w:eastAsia="ru-RU"/>
              </w:rPr>
              <w:t>Всего: 35ч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jc w:val="center"/>
              <w:rPr>
                <w:sz w:val="28"/>
                <w:szCs w:val="28"/>
                <w:lang w:eastAsia="ru-RU"/>
              </w:rPr>
            </w:pPr>
            <w:r w:rsidRPr="00C628F3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F3" w:rsidRPr="00C628F3" w:rsidRDefault="00C628F3" w:rsidP="00031A3A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p w:rsidR="004206AF" w:rsidRDefault="004206AF"/>
    <w:sectPr w:rsidR="004206AF" w:rsidSect="00C628F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85293"/>
    <w:multiLevelType w:val="multilevel"/>
    <w:tmpl w:val="0B0E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E4A92"/>
    <w:multiLevelType w:val="hybridMultilevel"/>
    <w:tmpl w:val="0352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80D41"/>
    <w:multiLevelType w:val="hybridMultilevel"/>
    <w:tmpl w:val="4D52A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502631"/>
    <w:multiLevelType w:val="multilevel"/>
    <w:tmpl w:val="D29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94C12"/>
    <w:multiLevelType w:val="hybridMultilevel"/>
    <w:tmpl w:val="4978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91DB7"/>
    <w:multiLevelType w:val="hybridMultilevel"/>
    <w:tmpl w:val="6846AF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8A845B1"/>
    <w:multiLevelType w:val="hybridMultilevel"/>
    <w:tmpl w:val="ED66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A6DB4"/>
    <w:multiLevelType w:val="hybridMultilevel"/>
    <w:tmpl w:val="D1901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206AF"/>
    <w:rsid w:val="004206AF"/>
    <w:rsid w:val="00703BD1"/>
    <w:rsid w:val="00735135"/>
    <w:rsid w:val="00901A09"/>
    <w:rsid w:val="00953384"/>
    <w:rsid w:val="00C6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06AF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206A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4206AF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5">
    <w:name w:val="Table Grid"/>
    <w:basedOn w:val="a1"/>
    <w:rsid w:val="00C6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953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99"/>
    <w:rsid w:val="00953384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53384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5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uiPriority w:val="99"/>
    <w:rsid w:val="0095338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95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5338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5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5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95338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953384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953384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953384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95338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953384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8d0" TargetMode="External"/><Relationship Id="rId13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7f4148d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7f4148d0" TargetMode="External"/><Relationship Id="rId17" Type="http://schemas.openxmlformats.org/officeDocument/2006/relationships/hyperlink" Target="https://m.edsoo.ru/7f4148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8d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7f4148d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8d0" TargetMode="External"/><Relationship Id="rId10" Type="http://schemas.openxmlformats.org/officeDocument/2006/relationships/hyperlink" Target="https://m.edsoo.ru/7f4148d0" TargetMode="External"/><Relationship Id="rId19" Type="http://schemas.openxmlformats.org/officeDocument/2006/relationships/hyperlink" Target="https://m.edsoo.ru/7f4148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7f4148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6</cp:revision>
  <dcterms:created xsi:type="dcterms:W3CDTF">2023-09-13T03:10:00Z</dcterms:created>
  <dcterms:modified xsi:type="dcterms:W3CDTF">2023-09-13T11:43:00Z</dcterms:modified>
</cp:coreProperties>
</file>