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D6A" w:rsidRDefault="00E42D6A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 w:rsidRPr="00E42D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1182" cy="8558011"/>
            <wp:effectExtent l="0" t="0" r="1270" b="0"/>
            <wp:docPr id="2" name="Рисунок 2" descr="D:\Коррупц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ррупция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010" cy="856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D6A" w:rsidRDefault="00E42D6A" w:rsidP="00FA7D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698" w:rsidRPr="00FA7DE0" w:rsidRDefault="00E42D6A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 w:rsidRPr="00E42D6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71698" w:rsidRPr="00FA7DE0">
        <w:rPr>
          <w:rFonts w:ascii="Times New Roman" w:hAnsi="Times New Roman" w:cs="Times New Roman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процесса;</w:t>
      </w:r>
    </w:p>
    <w:p w:rsidR="00771698" w:rsidRPr="00FA7DE0" w:rsidRDefault="00771698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 w:rsidRPr="00FA7DE0">
        <w:rPr>
          <w:rFonts w:ascii="Times New Roman" w:hAnsi="Times New Roman" w:cs="Times New Roman"/>
          <w:sz w:val="28"/>
          <w:szCs w:val="28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771698" w:rsidRPr="00FA7DE0" w:rsidRDefault="00771698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 w:rsidRPr="00FA7DE0">
        <w:rPr>
          <w:rFonts w:ascii="Times New Roman" w:hAnsi="Times New Roman" w:cs="Times New Roman"/>
          <w:sz w:val="28"/>
          <w:szCs w:val="28"/>
        </w:rPr>
        <w:t xml:space="preserve"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 </w:t>
      </w:r>
    </w:p>
    <w:p w:rsidR="00771698" w:rsidRPr="00FA7DE0" w:rsidRDefault="00771698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 w:rsidRPr="00FA7DE0">
        <w:rPr>
          <w:rFonts w:ascii="Times New Roman" w:hAnsi="Times New Roman" w:cs="Times New Roman"/>
          <w:sz w:val="28"/>
          <w:szCs w:val="28"/>
        </w:rPr>
        <w:t>- разрабатывает на основании проведенных проверок рекомендации, направленные на улучшение антикоррупционной деятельности школы;</w:t>
      </w:r>
    </w:p>
    <w:p w:rsidR="00771698" w:rsidRPr="00FA7DE0" w:rsidRDefault="00771698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 w:rsidRPr="00FA7DE0">
        <w:rPr>
          <w:rFonts w:ascii="Times New Roman" w:hAnsi="Times New Roman" w:cs="Times New Roman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771698" w:rsidRPr="00FA7DE0" w:rsidRDefault="00771698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 w:rsidRPr="00FA7DE0">
        <w:rPr>
          <w:rFonts w:ascii="Times New Roman" w:hAnsi="Times New Roman" w:cs="Times New Roman"/>
          <w:sz w:val="28"/>
          <w:szCs w:val="28"/>
        </w:rP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771698" w:rsidRPr="00FA7DE0" w:rsidRDefault="00771698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 w:rsidRPr="00FA7DE0">
        <w:rPr>
          <w:rFonts w:ascii="Times New Roman" w:hAnsi="Times New Roman" w:cs="Times New Roman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771698" w:rsidRPr="00FA7DE0" w:rsidRDefault="00771698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 w:rsidRPr="00FA7DE0">
        <w:rPr>
          <w:rFonts w:ascii="Times New Roman" w:hAnsi="Times New Roman" w:cs="Times New Roman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</w:t>
      </w:r>
      <w:r w:rsidR="00FA7DE0">
        <w:rPr>
          <w:rFonts w:ascii="Times New Roman" w:hAnsi="Times New Roman" w:cs="Times New Roman"/>
          <w:sz w:val="28"/>
          <w:szCs w:val="28"/>
        </w:rPr>
        <w:t>.</w:t>
      </w:r>
    </w:p>
    <w:p w:rsidR="00771698" w:rsidRPr="00FA7DE0" w:rsidRDefault="00771698" w:rsidP="00771698">
      <w:pPr>
        <w:rPr>
          <w:rFonts w:ascii="Times New Roman" w:hAnsi="Times New Roman" w:cs="Times New Roman"/>
          <w:b/>
          <w:sz w:val="28"/>
          <w:szCs w:val="28"/>
        </w:rPr>
      </w:pPr>
      <w:r w:rsidRPr="00FA7DE0">
        <w:rPr>
          <w:rFonts w:ascii="Times New Roman" w:hAnsi="Times New Roman" w:cs="Times New Roman"/>
          <w:b/>
          <w:sz w:val="28"/>
          <w:szCs w:val="28"/>
        </w:rPr>
        <w:t>3. Состав и порядок работы комиссии</w:t>
      </w:r>
    </w:p>
    <w:p w:rsidR="00771698" w:rsidRPr="00FA7DE0" w:rsidRDefault="00771698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 w:rsidRPr="00FA7DE0">
        <w:rPr>
          <w:rFonts w:ascii="Times New Roman" w:hAnsi="Times New Roman" w:cs="Times New Roman"/>
          <w:sz w:val="28"/>
          <w:szCs w:val="28"/>
        </w:rPr>
        <w:t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– заместитель председателя комиссии.</w:t>
      </w:r>
    </w:p>
    <w:p w:rsidR="00771698" w:rsidRPr="00FA7DE0" w:rsidRDefault="00771698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 w:rsidRPr="00FA7DE0">
        <w:rPr>
          <w:rFonts w:ascii="Times New Roman" w:hAnsi="Times New Roman" w:cs="Times New Roman"/>
          <w:sz w:val="28"/>
          <w:szCs w:val="28"/>
        </w:rPr>
        <w:t>3.2. Заседание комиссии проводятся 2 раза в год.</w:t>
      </w:r>
    </w:p>
    <w:p w:rsidR="00771698" w:rsidRPr="00FA7DE0" w:rsidRDefault="00771698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 w:rsidRPr="00FA7DE0">
        <w:rPr>
          <w:rFonts w:ascii="Times New Roman" w:hAnsi="Times New Roman" w:cs="Times New Roman"/>
          <w:sz w:val="28"/>
          <w:szCs w:val="28"/>
        </w:rPr>
        <w:t>3.3. Заседание комиссии считается правомочным, если на нем присутствует более половины её членов.</w:t>
      </w:r>
    </w:p>
    <w:p w:rsidR="00771698" w:rsidRPr="00FA7DE0" w:rsidRDefault="00FA7DE0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71698" w:rsidRPr="00FA7DE0">
        <w:rPr>
          <w:rFonts w:ascii="Times New Roman" w:hAnsi="Times New Roman" w:cs="Times New Roman"/>
          <w:sz w:val="28"/>
          <w:szCs w:val="28"/>
        </w:rPr>
        <w:t xml:space="preserve">На заседание Комиссии   могут приглашаться представители прокуратуры, органов исполнительной власти </w:t>
      </w:r>
      <w:r w:rsidR="004F3BBF" w:rsidRPr="00FA7DE0">
        <w:rPr>
          <w:rFonts w:ascii="Times New Roman" w:hAnsi="Times New Roman" w:cs="Times New Roman"/>
          <w:sz w:val="28"/>
          <w:szCs w:val="28"/>
        </w:rPr>
        <w:t>ГО Пелым</w:t>
      </w:r>
      <w:r w:rsidR="00771698" w:rsidRPr="00FA7DE0">
        <w:rPr>
          <w:rFonts w:ascii="Times New Roman" w:hAnsi="Times New Roman" w:cs="Times New Roman"/>
          <w:sz w:val="28"/>
          <w:szCs w:val="28"/>
        </w:rPr>
        <w:t>, экспертных организаций и другие.</w:t>
      </w:r>
    </w:p>
    <w:p w:rsidR="00771698" w:rsidRPr="00FA7DE0" w:rsidRDefault="00771698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 w:rsidRPr="00FA7DE0">
        <w:rPr>
          <w:rFonts w:ascii="Times New Roman" w:hAnsi="Times New Roman" w:cs="Times New Roman"/>
          <w:sz w:val="28"/>
          <w:szCs w:val="28"/>
        </w:rPr>
        <w:lastRenderedPageBreak/>
        <w:t>3.4.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</w:t>
      </w:r>
    </w:p>
    <w:p w:rsidR="00771698" w:rsidRPr="00FA7DE0" w:rsidRDefault="00771698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 w:rsidRPr="00FA7DE0">
        <w:rPr>
          <w:rFonts w:ascii="Times New Roman" w:hAnsi="Times New Roman" w:cs="Times New Roman"/>
          <w:sz w:val="28"/>
          <w:szCs w:val="28"/>
        </w:rPr>
        <w:t>3.5. Протокол и решения подписываются  председательствующим на заседании комиссии и ответственным секретарем комиссии. Решения комиссии доводятся до сведения всех сотрудников школы и заинтересованных лиц.</w:t>
      </w:r>
    </w:p>
    <w:p w:rsidR="00771698" w:rsidRPr="00FA7DE0" w:rsidRDefault="00771698" w:rsidP="00771698">
      <w:pPr>
        <w:rPr>
          <w:rFonts w:ascii="Times New Roman" w:hAnsi="Times New Roman" w:cs="Times New Roman"/>
          <w:b/>
          <w:sz w:val="28"/>
          <w:szCs w:val="28"/>
        </w:rPr>
      </w:pPr>
      <w:r w:rsidRPr="00FA7DE0">
        <w:rPr>
          <w:rFonts w:ascii="Times New Roman" w:hAnsi="Times New Roman" w:cs="Times New Roman"/>
          <w:b/>
          <w:sz w:val="28"/>
          <w:szCs w:val="28"/>
        </w:rPr>
        <w:t>4. Ответственность физических и юридических лиц за коррупционные правонарушения</w:t>
      </w:r>
    </w:p>
    <w:p w:rsidR="00771698" w:rsidRPr="00FA7DE0" w:rsidRDefault="00FA7DE0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71698" w:rsidRPr="00FA7DE0">
        <w:rPr>
          <w:rFonts w:ascii="Times New Roman" w:hAnsi="Times New Roman" w:cs="Times New Roman"/>
          <w:sz w:val="28"/>
          <w:szCs w:val="28"/>
        </w:rPr>
        <w:t>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771698" w:rsidRPr="00FA7DE0" w:rsidRDefault="00FA7DE0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71698" w:rsidRPr="00FA7DE0">
        <w:rPr>
          <w:rFonts w:ascii="Times New Roman" w:hAnsi="Times New Roman" w:cs="Times New Roman"/>
          <w:sz w:val="28"/>
          <w:szCs w:val="28"/>
        </w:rPr>
        <w:t>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771698" w:rsidRPr="00FA7DE0" w:rsidRDefault="00FA7DE0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71698" w:rsidRPr="00FA7DE0">
        <w:rPr>
          <w:rFonts w:ascii="Times New Roman" w:hAnsi="Times New Roman" w:cs="Times New Roman"/>
          <w:sz w:val="28"/>
          <w:szCs w:val="28"/>
        </w:rPr>
        <w:t>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771698" w:rsidRPr="00FA7DE0" w:rsidRDefault="00FA7DE0" w:rsidP="00FA7D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71698" w:rsidRPr="00FA7DE0">
        <w:rPr>
          <w:rFonts w:ascii="Times New Roman" w:hAnsi="Times New Roman" w:cs="Times New Roman"/>
          <w:sz w:val="28"/>
          <w:szCs w:val="28"/>
        </w:rPr>
        <w:t>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4F3BBF" w:rsidRDefault="004F3BBF" w:rsidP="00663709">
      <w:pPr>
        <w:rPr>
          <w:rFonts w:ascii="Times New Roman" w:hAnsi="Times New Roman" w:cs="Times New Roman"/>
          <w:b/>
          <w:bCs/>
        </w:rPr>
      </w:pPr>
    </w:p>
    <w:p w:rsidR="00FA7DE0" w:rsidRDefault="00FA7DE0" w:rsidP="00663709">
      <w:pPr>
        <w:rPr>
          <w:rFonts w:ascii="Times New Roman" w:hAnsi="Times New Roman" w:cs="Times New Roman"/>
          <w:b/>
          <w:bCs/>
        </w:rPr>
      </w:pPr>
    </w:p>
    <w:p w:rsidR="00670339" w:rsidRPr="00FA7DE0" w:rsidRDefault="00670339" w:rsidP="006637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7DE0" w:rsidRDefault="00FA7DE0" w:rsidP="00125D83">
      <w:pPr>
        <w:rPr>
          <w:b/>
          <w:bCs/>
        </w:rPr>
      </w:pPr>
    </w:p>
    <w:sectPr w:rsidR="00FA7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8710E"/>
    <w:multiLevelType w:val="multilevel"/>
    <w:tmpl w:val="128E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91586"/>
    <w:multiLevelType w:val="multilevel"/>
    <w:tmpl w:val="DA3C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57EBB"/>
    <w:multiLevelType w:val="multilevel"/>
    <w:tmpl w:val="5E42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0067BF"/>
    <w:multiLevelType w:val="multilevel"/>
    <w:tmpl w:val="C05A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D96FB1"/>
    <w:multiLevelType w:val="hybridMultilevel"/>
    <w:tmpl w:val="CA4EB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98"/>
    <w:rsid w:val="00125D83"/>
    <w:rsid w:val="00173850"/>
    <w:rsid w:val="003B432A"/>
    <w:rsid w:val="00494D1F"/>
    <w:rsid w:val="004F3BBF"/>
    <w:rsid w:val="00663709"/>
    <w:rsid w:val="00670339"/>
    <w:rsid w:val="00771698"/>
    <w:rsid w:val="007F1D9C"/>
    <w:rsid w:val="009E40CB"/>
    <w:rsid w:val="00A61813"/>
    <w:rsid w:val="00B04694"/>
    <w:rsid w:val="00E42D6A"/>
    <w:rsid w:val="00E44439"/>
    <w:rsid w:val="00FA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ADBA5-E17F-41CC-94CB-F48E40C0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3B432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B432A"/>
    <w:rPr>
      <w:rFonts w:ascii="Times New Roman" w:eastAsia="Times New Roman" w:hAnsi="Times New Roman" w:cs="Times New Roman"/>
      <w:b/>
      <w:iCs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3B43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04E50-E11A-40F4-A0D0-D0C17E18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User01</cp:lastModifiedBy>
  <cp:revision>10</cp:revision>
  <dcterms:created xsi:type="dcterms:W3CDTF">2014-12-12T09:11:00Z</dcterms:created>
  <dcterms:modified xsi:type="dcterms:W3CDTF">2015-09-09T06:49:00Z</dcterms:modified>
</cp:coreProperties>
</file>