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6A" w:rsidRDefault="00E42D6A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E42D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1182" cy="8558011"/>
            <wp:effectExtent l="0" t="0" r="1270" b="0"/>
            <wp:docPr id="2" name="Рисунок 2" descr="D:\Корруп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ррупция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10" cy="856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D6A" w:rsidRDefault="00E42D6A" w:rsidP="00FA7D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698" w:rsidRPr="00FA7DE0" w:rsidRDefault="00E42D6A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E42D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1698" w:rsidRPr="00FA7DE0">
        <w:rPr>
          <w:rFonts w:ascii="Times New Roman" w:hAnsi="Times New Roman" w:cs="Times New Roman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 xml:space="preserve"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 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  <w:r w:rsidR="00FA7DE0">
        <w:rPr>
          <w:rFonts w:ascii="Times New Roman" w:hAnsi="Times New Roman" w:cs="Times New Roman"/>
          <w:sz w:val="28"/>
          <w:szCs w:val="28"/>
        </w:rPr>
        <w:t>.</w:t>
      </w:r>
    </w:p>
    <w:p w:rsidR="00771698" w:rsidRPr="00FA7DE0" w:rsidRDefault="00771698" w:rsidP="00771698">
      <w:pPr>
        <w:rPr>
          <w:rFonts w:ascii="Times New Roman" w:hAnsi="Times New Roman" w:cs="Times New Roman"/>
          <w:b/>
          <w:sz w:val="28"/>
          <w:szCs w:val="28"/>
        </w:rPr>
      </w:pPr>
      <w:r w:rsidRPr="00FA7DE0">
        <w:rPr>
          <w:rFonts w:ascii="Times New Roman" w:hAnsi="Times New Roman" w:cs="Times New Roman"/>
          <w:b/>
          <w:sz w:val="28"/>
          <w:szCs w:val="28"/>
        </w:rPr>
        <w:t>3. Состав и порядок работы комиссии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3.2. Заседание комиссии проводятся 2 раза в год.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3.3. Заседание комиссии считается правомочным, если на нем присутствует более половины её членов.</w:t>
      </w:r>
    </w:p>
    <w:p w:rsidR="00771698" w:rsidRPr="00FA7DE0" w:rsidRDefault="00FA7DE0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1698" w:rsidRPr="00FA7DE0">
        <w:rPr>
          <w:rFonts w:ascii="Times New Roman" w:hAnsi="Times New Roman" w:cs="Times New Roman"/>
          <w:sz w:val="28"/>
          <w:szCs w:val="28"/>
        </w:rPr>
        <w:t xml:space="preserve">На заседание Комиссии   могут приглашаться представители прокуратуры, органов исполнительной власти </w:t>
      </w:r>
      <w:r w:rsidR="004F3BBF" w:rsidRPr="00FA7DE0">
        <w:rPr>
          <w:rFonts w:ascii="Times New Roman" w:hAnsi="Times New Roman" w:cs="Times New Roman"/>
          <w:sz w:val="28"/>
          <w:szCs w:val="28"/>
        </w:rPr>
        <w:t>ГО Пелым</w:t>
      </w:r>
      <w:r w:rsidR="00771698" w:rsidRPr="00FA7DE0">
        <w:rPr>
          <w:rFonts w:ascii="Times New Roman" w:hAnsi="Times New Roman" w:cs="Times New Roman"/>
          <w:sz w:val="28"/>
          <w:szCs w:val="28"/>
        </w:rPr>
        <w:t>, экспертных организаций и другие.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lastRenderedPageBreak/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771698" w:rsidRPr="00FA7DE0" w:rsidRDefault="00771698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 w:rsidRPr="00FA7DE0">
        <w:rPr>
          <w:rFonts w:ascii="Times New Roman" w:hAnsi="Times New Roman" w:cs="Times New Roman"/>
          <w:sz w:val="28"/>
          <w:szCs w:val="28"/>
        </w:rPr>
        <w:t>3.5. Протокол и решения подписываются 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</w:t>
      </w:r>
    </w:p>
    <w:p w:rsidR="00771698" w:rsidRPr="00FA7DE0" w:rsidRDefault="00771698" w:rsidP="00771698">
      <w:pPr>
        <w:rPr>
          <w:rFonts w:ascii="Times New Roman" w:hAnsi="Times New Roman" w:cs="Times New Roman"/>
          <w:b/>
          <w:sz w:val="28"/>
          <w:szCs w:val="28"/>
        </w:rPr>
      </w:pPr>
      <w:r w:rsidRPr="00FA7DE0">
        <w:rPr>
          <w:rFonts w:ascii="Times New Roman" w:hAnsi="Times New Roman" w:cs="Times New Roman"/>
          <w:b/>
          <w:sz w:val="28"/>
          <w:szCs w:val="28"/>
        </w:rPr>
        <w:t>4. Ответственность физических и юридических лиц за коррупционные правонарушения</w:t>
      </w:r>
    </w:p>
    <w:p w:rsidR="00771698" w:rsidRPr="00FA7DE0" w:rsidRDefault="00FA7DE0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698" w:rsidRPr="00FA7DE0">
        <w:rPr>
          <w:rFonts w:ascii="Times New Roman" w:hAnsi="Times New Roman" w:cs="Times New Roman"/>
          <w:sz w:val="28"/>
          <w:szCs w:val="28"/>
        </w:rPr>
        <w:t>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71698" w:rsidRPr="00FA7DE0" w:rsidRDefault="00FA7DE0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698" w:rsidRPr="00FA7DE0">
        <w:rPr>
          <w:rFonts w:ascii="Times New Roman" w:hAnsi="Times New Roman" w:cs="Times New Roman"/>
          <w:sz w:val="28"/>
          <w:szCs w:val="28"/>
        </w:rPr>
        <w:t>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71698" w:rsidRPr="00FA7DE0" w:rsidRDefault="00FA7DE0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698" w:rsidRPr="00FA7DE0">
        <w:rPr>
          <w:rFonts w:ascii="Times New Roman" w:hAnsi="Times New Roman" w:cs="Times New Roman"/>
          <w:sz w:val="28"/>
          <w:szCs w:val="28"/>
        </w:rPr>
        <w:t>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71698" w:rsidRPr="00FA7DE0" w:rsidRDefault="00FA7DE0" w:rsidP="00FA7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698" w:rsidRPr="00FA7DE0">
        <w:rPr>
          <w:rFonts w:ascii="Times New Roman" w:hAnsi="Times New Roman" w:cs="Times New Roman"/>
          <w:sz w:val="28"/>
          <w:szCs w:val="28"/>
        </w:rPr>
        <w:t>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F3BBF" w:rsidRDefault="004F3BBF" w:rsidP="00663709">
      <w:pPr>
        <w:rPr>
          <w:rFonts w:ascii="Times New Roman" w:hAnsi="Times New Roman" w:cs="Times New Roman"/>
          <w:b/>
          <w:bCs/>
        </w:rPr>
      </w:pPr>
    </w:p>
    <w:p w:rsidR="00FA7DE0" w:rsidRDefault="00FA7DE0" w:rsidP="00663709">
      <w:pPr>
        <w:rPr>
          <w:rFonts w:ascii="Times New Roman" w:hAnsi="Times New Roman" w:cs="Times New Roman"/>
          <w:b/>
          <w:bCs/>
        </w:rPr>
      </w:pPr>
    </w:p>
    <w:p w:rsidR="00670339" w:rsidRPr="00FA7DE0" w:rsidRDefault="00670339" w:rsidP="006637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7DE0" w:rsidRDefault="00FA7DE0" w:rsidP="00125D83">
      <w:pPr>
        <w:rPr>
          <w:b/>
          <w:bCs/>
        </w:rPr>
      </w:pPr>
    </w:p>
    <w:sectPr w:rsidR="00FA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10E"/>
    <w:multiLevelType w:val="multilevel"/>
    <w:tmpl w:val="128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91586"/>
    <w:multiLevelType w:val="multilevel"/>
    <w:tmpl w:val="DA3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7EBB"/>
    <w:multiLevelType w:val="multilevel"/>
    <w:tmpl w:val="5E42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067BF"/>
    <w:multiLevelType w:val="multilevel"/>
    <w:tmpl w:val="C05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96FB1"/>
    <w:multiLevelType w:val="hybridMultilevel"/>
    <w:tmpl w:val="CA4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98"/>
    <w:rsid w:val="00125D83"/>
    <w:rsid w:val="00173850"/>
    <w:rsid w:val="003B432A"/>
    <w:rsid w:val="00494D1F"/>
    <w:rsid w:val="004F3BBF"/>
    <w:rsid w:val="00663709"/>
    <w:rsid w:val="00670339"/>
    <w:rsid w:val="00771698"/>
    <w:rsid w:val="007F1D9C"/>
    <w:rsid w:val="009E40CB"/>
    <w:rsid w:val="00A61813"/>
    <w:rsid w:val="00B04694"/>
    <w:rsid w:val="00E42D6A"/>
    <w:rsid w:val="00E44439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ADBA5-E17F-41CC-94CB-F48E40C0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B43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B432A"/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3B4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4E50-E11A-40F4-A0D0-D0C17E18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User01</cp:lastModifiedBy>
  <cp:revision>10</cp:revision>
  <dcterms:created xsi:type="dcterms:W3CDTF">2014-12-12T09:11:00Z</dcterms:created>
  <dcterms:modified xsi:type="dcterms:W3CDTF">2015-09-09T06:49:00Z</dcterms:modified>
</cp:coreProperties>
</file>