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AF" w:rsidRDefault="004972AF" w:rsidP="004972AF">
      <w:pPr>
        <w:pStyle w:val="a3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В 2021 году в рамках национального проекта «Образование» за счет средств федерального и областного бюджетов </w:t>
      </w:r>
      <w:r w:rsidRPr="004972AF">
        <w:rPr>
          <w:sz w:val="28"/>
          <w:szCs w:val="28"/>
        </w:rPr>
        <w:t>МКОУ СОШ № 1 п. Пелым</w:t>
      </w:r>
      <w:r>
        <w:rPr>
          <w:color w:val="FF0000"/>
          <w:sz w:val="28"/>
          <w:szCs w:val="28"/>
        </w:rPr>
        <w:t> </w:t>
      </w:r>
      <w:r>
        <w:rPr>
          <w:color w:val="493E24"/>
          <w:sz w:val="28"/>
          <w:szCs w:val="28"/>
        </w:rPr>
        <w:t>будет оснащена </w:t>
      </w:r>
      <w:r>
        <w:rPr>
          <w:color w:val="000000"/>
          <w:sz w:val="28"/>
          <w:szCs w:val="28"/>
        </w:rPr>
        <w:t>стандартным комплектом средств обучения и воспитания, приведенным в приложении № 6 к методическим рекомендациям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направленностей».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В состав стандартного комплекта средств обучения и воспитания входят: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-  цифровые лаборатории по физике, химии, биологии;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- комплект посуды и оборудования для ученических опытов по физике, химии, биологии;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- комплект влажных пр</w:t>
      </w:r>
      <w:bookmarkStart w:id="0" w:name="_GoBack"/>
      <w:bookmarkEnd w:id="0"/>
      <w:r>
        <w:rPr>
          <w:color w:val="000000"/>
          <w:sz w:val="28"/>
          <w:szCs w:val="28"/>
        </w:rPr>
        <w:t>епаратов, гербариев, коллекций по биологии;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- демонстрационное оборудование, комплект коллекций по химии, комплект химических реактивов;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- оборудование для демонстрационных опытов по физике, оборудование для лабораторных работ и ученических опытов (на базе комплектов для ОГЭ);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- </w:t>
      </w:r>
      <w:r>
        <w:rPr>
          <w:color w:val="493E24"/>
          <w:sz w:val="28"/>
          <w:szCs w:val="28"/>
        </w:rPr>
        <w:t>образовательный конструктор для практики блочного программирования с комплектом датчиков</w:t>
      </w:r>
      <w:r>
        <w:rPr>
          <w:color w:val="000000"/>
          <w:sz w:val="28"/>
          <w:szCs w:val="28"/>
        </w:rPr>
        <w:t> и о</w:t>
      </w:r>
      <w:r>
        <w:rPr>
          <w:color w:val="493E24"/>
          <w:sz w:val="28"/>
          <w:szCs w:val="28"/>
        </w:rPr>
        <w:t xml:space="preserve">бразовательный набор по механике, </w:t>
      </w:r>
      <w:proofErr w:type="spellStart"/>
      <w:r>
        <w:rPr>
          <w:color w:val="493E24"/>
          <w:sz w:val="28"/>
          <w:szCs w:val="28"/>
        </w:rPr>
        <w:t>мехатронике</w:t>
      </w:r>
      <w:proofErr w:type="spellEnd"/>
      <w:r>
        <w:rPr>
          <w:color w:val="493E24"/>
          <w:sz w:val="28"/>
          <w:szCs w:val="28"/>
        </w:rPr>
        <w:t xml:space="preserve"> и робототехнике;</w:t>
      </w:r>
    </w:p>
    <w:p w:rsidR="004972AF" w:rsidRDefault="004972AF" w:rsidP="004972AF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- компьютерное оборудование (ноутбуки, МФУ).</w:t>
      </w:r>
    </w:p>
    <w:p w:rsidR="004972AF" w:rsidRDefault="004972AF" w:rsidP="004972AF">
      <w:pPr>
        <w:pStyle w:val="a3"/>
        <w:ind w:firstLine="709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</w:rPr>
        <w:t>Целью развития образовательной инфраструктуры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дополнительных общеобразовательных программ естественно-научной и технической направленностей.</w:t>
      </w:r>
    </w:p>
    <w:p w:rsidR="004972AF" w:rsidRDefault="004972AF" w:rsidP="004972AF">
      <w:pPr>
        <w:pStyle w:val="a3"/>
        <w:rPr>
          <w:rFonts w:ascii="Tahoma" w:hAnsi="Tahoma" w:cs="Tahoma"/>
          <w:color w:val="493E24"/>
          <w:sz w:val="20"/>
          <w:szCs w:val="20"/>
        </w:rPr>
      </w:pPr>
      <w:hyperlink r:id="rId4" w:history="1">
        <w:r w:rsidRPr="004972AF">
          <w:rPr>
            <w:rStyle w:val="a4"/>
            <w:rFonts w:ascii="Georgia" w:hAnsi="Georgia" w:cs="Tahoma"/>
          </w:rPr>
          <w:t>Планируемое оснащение общеобразовательной организации за счет средств федерального и областного бюджетов стандартным комплексом средств обучения и воспитания</w:t>
        </w:r>
      </w:hyperlink>
      <w:r w:rsidRPr="004972AF">
        <w:rPr>
          <w:rFonts w:ascii="Tahoma" w:hAnsi="Tahoma" w:cs="Tahoma"/>
          <w:sz w:val="20"/>
          <w:szCs w:val="20"/>
        </w:rPr>
        <w:t xml:space="preserve"> </w:t>
      </w:r>
      <w:r w:rsidRPr="004972AF">
        <w:rPr>
          <w:rFonts w:ascii="Tahoma" w:hAnsi="Tahoma" w:cs="Tahoma"/>
          <w:color w:val="493E24"/>
        </w:rPr>
        <w:t>(</w:t>
      </w:r>
      <w:hyperlink r:id="rId5" w:history="1">
        <w:r w:rsidRPr="004972AF">
          <w:rPr>
            <w:rStyle w:val="a5"/>
            <w:rFonts w:ascii="Tahoma" w:hAnsi="Tahoma" w:cs="Tahoma"/>
          </w:rPr>
          <w:t>http://school2artem.ucoz.ru/TOCHKA_ROSTA/r-6_ot_12.01.2021g.pdf</w:t>
        </w:r>
      </w:hyperlink>
      <w:r w:rsidRPr="004972AF">
        <w:rPr>
          <w:rFonts w:ascii="Tahoma" w:hAnsi="Tahoma" w:cs="Tahoma"/>
          <w:color w:val="493E24"/>
        </w:rPr>
        <w:t>)</w:t>
      </w:r>
      <w:r>
        <w:rPr>
          <w:rFonts w:ascii="Tahoma" w:hAnsi="Tahoma" w:cs="Tahoma"/>
          <w:color w:val="493E24"/>
          <w:sz w:val="20"/>
          <w:szCs w:val="20"/>
        </w:rPr>
        <w:t xml:space="preserve"> </w:t>
      </w:r>
    </w:p>
    <w:p w:rsidR="0036301F" w:rsidRDefault="0036301F"/>
    <w:sectPr w:rsidR="0036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D6"/>
    <w:rsid w:val="0036301F"/>
    <w:rsid w:val="004972AF"/>
    <w:rsid w:val="007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FE88"/>
  <w15:chartTrackingRefBased/>
  <w15:docId w15:val="{2267B33E-0E4A-4509-9C68-55DEB214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2AF"/>
    <w:rPr>
      <w:b/>
      <w:bCs/>
    </w:rPr>
  </w:style>
  <w:style w:type="character" w:styleId="a5">
    <w:name w:val="Hyperlink"/>
    <w:basedOn w:val="a0"/>
    <w:uiPriority w:val="99"/>
    <w:unhideWhenUsed/>
    <w:rsid w:val="00497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2artem.ucoz.ru/TOCHKA_ROSTA/r-6_ot_12.01.2021g.pdf" TargetMode="External"/><Relationship Id="rId4" Type="http://schemas.openxmlformats.org/officeDocument/2006/relationships/hyperlink" Target="http://school2artem.ucoz.ru/TOCHKA_ROSTA/r-6_ot_12.01.2021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2021-04-01T15:30:00Z</dcterms:created>
  <dcterms:modified xsi:type="dcterms:W3CDTF">2021-04-01T15:32:00Z</dcterms:modified>
</cp:coreProperties>
</file>